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5E" w:rsidRPr="00A06E55" w:rsidRDefault="00DA2A5E" w:rsidP="00DA2A5E">
      <w:pPr>
        <w:spacing w:after="0" w:line="240" w:lineRule="auto"/>
        <w:jc w:val="center"/>
        <w:rPr>
          <w:rFonts w:ascii="Times New Roman" w:hAnsi="Times New Roman" w:cs="Times New Roman"/>
          <w:b/>
          <w:sz w:val="32"/>
          <w:szCs w:val="32"/>
        </w:rPr>
      </w:pPr>
      <w:r w:rsidRPr="00A06E55">
        <w:rPr>
          <w:rFonts w:ascii="Times New Roman" w:hAnsi="Times New Roman" w:cs="Times New Roman"/>
          <w:b/>
          <w:sz w:val="32"/>
          <w:szCs w:val="32"/>
        </w:rPr>
        <w:t>АННОТАЦИИ СТАТЕЙ</w:t>
      </w:r>
    </w:p>
    <w:p w:rsidR="00DA2A5E" w:rsidRPr="00DA2A5E" w:rsidRDefault="00DA2A5E" w:rsidP="00DA2A5E">
      <w:pPr>
        <w:spacing w:after="0" w:line="240" w:lineRule="auto"/>
        <w:jc w:val="center"/>
        <w:rPr>
          <w:rFonts w:ascii="Times New Roman" w:hAnsi="Times New Roman" w:cs="Times New Roman"/>
          <w:b/>
          <w:sz w:val="28"/>
          <w:szCs w:val="28"/>
        </w:rPr>
      </w:pPr>
    </w:p>
    <w:p w:rsidR="00DA2A5E" w:rsidRPr="00DA2A5E" w:rsidRDefault="00DA2A5E" w:rsidP="00DA2A5E">
      <w:pPr>
        <w:widowControl w:val="0"/>
        <w:numPr>
          <w:ilvl w:val="0"/>
          <w:numId w:val="1"/>
        </w:numPr>
        <w:tabs>
          <w:tab w:val="left" w:pos="426"/>
        </w:tabs>
        <w:autoSpaceDE w:val="0"/>
        <w:autoSpaceDN w:val="0"/>
        <w:adjustRightInd w:val="0"/>
        <w:spacing w:after="0" w:line="240" w:lineRule="auto"/>
        <w:ind w:left="567" w:hanging="207"/>
        <w:jc w:val="center"/>
        <w:rPr>
          <w:rFonts w:ascii="Times New Roman" w:hAnsi="Times New Roman" w:cs="Times New Roman"/>
          <w:b/>
          <w:sz w:val="28"/>
          <w:szCs w:val="28"/>
        </w:rPr>
      </w:pPr>
      <w:r w:rsidRPr="00DA2A5E">
        <w:rPr>
          <w:rFonts w:ascii="Times New Roman" w:hAnsi="Times New Roman" w:cs="Times New Roman"/>
          <w:b/>
          <w:sz w:val="28"/>
          <w:szCs w:val="28"/>
        </w:rPr>
        <w:t>АКТУАЛЬНЫЕ ПРОБЛЕМЫ РАЗВИТИЯ УГОЛОВНОГО ПРАВА И СУДОПРОИЗВОДСТВА</w:t>
      </w:r>
    </w:p>
    <w:p w:rsidR="00DA2A5E" w:rsidRPr="00DA2A5E" w:rsidRDefault="00DA2A5E" w:rsidP="00DA2A5E">
      <w:pPr>
        <w:spacing w:after="0" w:line="240" w:lineRule="auto"/>
        <w:jc w:val="center"/>
        <w:rPr>
          <w:rFonts w:ascii="Times New Roman" w:hAnsi="Times New Roman" w:cs="Times New Roman"/>
          <w:b/>
          <w:sz w:val="24"/>
          <w:szCs w:val="24"/>
        </w:rPr>
      </w:pPr>
    </w:p>
    <w:p w:rsidR="00DA2A5E" w:rsidRPr="00DA2A5E" w:rsidRDefault="00DA2A5E" w:rsidP="00DA2A5E">
      <w:pPr>
        <w:pStyle w:val="a4"/>
        <w:tabs>
          <w:tab w:val="left" w:pos="993"/>
        </w:tabs>
        <w:ind w:left="0"/>
        <w:jc w:val="center"/>
        <w:rPr>
          <w:i/>
        </w:rPr>
      </w:pPr>
      <w:r w:rsidRPr="00DA2A5E">
        <w:rPr>
          <w:i/>
        </w:rPr>
        <w:t>Антонов Т.Г.</w:t>
      </w:r>
    </w:p>
    <w:p w:rsidR="00DA2A5E" w:rsidRPr="00DA2A5E" w:rsidRDefault="00DA2A5E" w:rsidP="00DA2A5E">
      <w:pPr>
        <w:spacing w:after="0" w:line="240" w:lineRule="auto"/>
        <w:jc w:val="center"/>
        <w:rPr>
          <w:rFonts w:ascii="Times New Roman" w:hAnsi="Times New Roman" w:cs="Times New Roman"/>
          <w:b/>
          <w:sz w:val="24"/>
          <w:szCs w:val="24"/>
        </w:rPr>
      </w:pPr>
      <w:r w:rsidRPr="00DA2A5E">
        <w:rPr>
          <w:rFonts w:ascii="Times New Roman" w:hAnsi="Times New Roman" w:cs="Times New Roman"/>
          <w:b/>
          <w:sz w:val="24"/>
          <w:szCs w:val="24"/>
        </w:rPr>
        <w:t xml:space="preserve">Административный надзор за лицами, освобожденными </w:t>
      </w:r>
    </w:p>
    <w:p w:rsidR="00DA2A5E" w:rsidRPr="00DA2A5E" w:rsidRDefault="00DA2A5E" w:rsidP="00DA2A5E">
      <w:pPr>
        <w:spacing w:after="0" w:line="240" w:lineRule="auto"/>
        <w:jc w:val="center"/>
        <w:rPr>
          <w:rFonts w:ascii="Times New Roman" w:hAnsi="Times New Roman" w:cs="Times New Roman"/>
          <w:b/>
          <w:sz w:val="24"/>
          <w:szCs w:val="24"/>
        </w:rPr>
      </w:pPr>
      <w:r w:rsidRPr="00DA2A5E">
        <w:rPr>
          <w:rFonts w:ascii="Times New Roman" w:hAnsi="Times New Roman" w:cs="Times New Roman"/>
          <w:b/>
          <w:sz w:val="24"/>
          <w:szCs w:val="24"/>
        </w:rPr>
        <w:t>из мест лишения свободы: некоторые проблемы правового регулирования</w:t>
      </w:r>
    </w:p>
    <w:p w:rsidR="00DA2A5E" w:rsidRPr="00DA2A5E" w:rsidRDefault="00DA2A5E" w:rsidP="00DA2A5E">
      <w:pPr>
        <w:spacing w:after="0" w:line="240" w:lineRule="auto"/>
        <w:ind w:firstLine="567"/>
        <w:jc w:val="both"/>
        <w:rPr>
          <w:rFonts w:ascii="Times New Roman" w:hAnsi="Times New Roman" w:cs="Times New Roman"/>
          <w:sz w:val="24"/>
          <w:szCs w:val="24"/>
        </w:rPr>
      </w:pPr>
      <w:r w:rsidRPr="00DA2A5E">
        <w:rPr>
          <w:rFonts w:ascii="Times New Roman" w:hAnsi="Times New Roman" w:cs="Times New Roman"/>
          <w:sz w:val="24"/>
          <w:szCs w:val="24"/>
        </w:rPr>
        <w:t>В статье рассматриваются вопросы применения норм об установлении административного надзора, обращается внимание на некоторые проблемы в этой сфере.</w:t>
      </w:r>
    </w:p>
    <w:p w:rsidR="00DA2A5E" w:rsidRPr="00DA2A5E" w:rsidRDefault="00DA2A5E" w:rsidP="00DA2A5E">
      <w:pPr>
        <w:spacing w:after="0" w:line="240" w:lineRule="auto"/>
        <w:jc w:val="center"/>
        <w:rPr>
          <w:rFonts w:ascii="Times New Roman" w:hAnsi="Times New Roman" w:cs="Times New Roman"/>
          <w:b/>
          <w:sz w:val="24"/>
          <w:szCs w:val="24"/>
        </w:rPr>
      </w:pPr>
    </w:p>
    <w:p w:rsidR="00DA2A5E" w:rsidRPr="00DA2A5E" w:rsidRDefault="00DA2A5E" w:rsidP="00DA2A5E">
      <w:pPr>
        <w:spacing w:after="0" w:line="240" w:lineRule="auto"/>
        <w:jc w:val="center"/>
        <w:rPr>
          <w:rFonts w:ascii="Times New Roman" w:hAnsi="Times New Roman" w:cs="Times New Roman"/>
          <w:sz w:val="24"/>
          <w:szCs w:val="24"/>
        </w:rPr>
      </w:pPr>
      <w:proofErr w:type="spellStart"/>
      <w:r w:rsidRPr="00DA2A5E">
        <w:rPr>
          <w:rFonts w:ascii="Times New Roman" w:hAnsi="Times New Roman" w:cs="Times New Roman"/>
          <w:i/>
          <w:sz w:val="24"/>
          <w:szCs w:val="24"/>
        </w:rPr>
        <w:t>Будатаров</w:t>
      </w:r>
      <w:proofErr w:type="spellEnd"/>
      <w:r w:rsidRPr="00DA2A5E">
        <w:rPr>
          <w:rFonts w:ascii="Times New Roman" w:hAnsi="Times New Roman" w:cs="Times New Roman"/>
          <w:i/>
          <w:sz w:val="24"/>
          <w:szCs w:val="24"/>
        </w:rPr>
        <w:t xml:space="preserve"> С.М.</w:t>
      </w:r>
    </w:p>
    <w:p w:rsidR="00DA2A5E" w:rsidRPr="00DA2A5E" w:rsidRDefault="00DA2A5E" w:rsidP="00DA2A5E">
      <w:pPr>
        <w:spacing w:after="0" w:line="240" w:lineRule="auto"/>
        <w:jc w:val="center"/>
        <w:rPr>
          <w:rFonts w:ascii="Times New Roman" w:hAnsi="Times New Roman" w:cs="Times New Roman"/>
          <w:b/>
          <w:sz w:val="24"/>
          <w:szCs w:val="24"/>
        </w:rPr>
      </w:pPr>
      <w:r w:rsidRPr="00DA2A5E">
        <w:rPr>
          <w:rFonts w:ascii="Times New Roman" w:hAnsi="Times New Roman" w:cs="Times New Roman"/>
          <w:b/>
          <w:sz w:val="24"/>
          <w:szCs w:val="24"/>
        </w:rPr>
        <w:t>Объект превышения должностных полномочий (ст. 286 УК РФ)</w:t>
      </w:r>
    </w:p>
    <w:p w:rsidR="00DA2A5E" w:rsidRPr="00DA2A5E" w:rsidRDefault="00DA2A5E" w:rsidP="00DA2A5E">
      <w:pPr>
        <w:spacing w:after="0" w:line="240" w:lineRule="auto"/>
        <w:ind w:firstLine="539"/>
        <w:jc w:val="both"/>
        <w:rPr>
          <w:rFonts w:ascii="Times New Roman" w:hAnsi="Times New Roman" w:cs="Times New Roman"/>
          <w:sz w:val="24"/>
          <w:szCs w:val="24"/>
        </w:rPr>
      </w:pPr>
      <w:r w:rsidRPr="00DA2A5E">
        <w:rPr>
          <w:rFonts w:ascii="Times New Roman" w:hAnsi="Times New Roman" w:cs="Times New Roman"/>
          <w:sz w:val="24"/>
          <w:szCs w:val="24"/>
        </w:rPr>
        <w:t>В статье приводятся различные определения объекта превышения должностных полномочий. Отмечается, что сложившееся в юридической литературе понимание объекта рассматриваемого преступления как посягательства на интересы публичной власти и (или) отдельных ее звеньев противоречит современным социально-экономическим отношениям и конституционно-правовым положениям. Предлагается под родовым объектом превышения должностных полномочий понимать действия представителей власти по обеспечению интересов российского общества, под непосредственным объектом – разумность действий должностного лица при обеспечении интересов российского общества.</w:t>
      </w:r>
    </w:p>
    <w:p w:rsidR="00DA2A5E" w:rsidRPr="00DA2A5E" w:rsidRDefault="00DA2A5E" w:rsidP="00DA2A5E">
      <w:pPr>
        <w:spacing w:after="0" w:line="240" w:lineRule="auto"/>
        <w:jc w:val="center"/>
        <w:rPr>
          <w:rFonts w:ascii="Times New Roman" w:hAnsi="Times New Roman" w:cs="Times New Roman"/>
          <w:b/>
          <w:sz w:val="24"/>
          <w:szCs w:val="24"/>
        </w:rPr>
      </w:pPr>
    </w:p>
    <w:p w:rsidR="00DA2A5E" w:rsidRPr="00DA2A5E" w:rsidRDefault="00DA2A5E" w:rsidP="00DA2A5E">
      <w:pPr>
        <w:spacing w:after="0" w:line="240" w:lineRule="auto"/>
        <w:jc w:val="center"/>
        <w:rPr>
          <w:rFonts w:ascii="Times New Roman" w:hAnsi="Times New Roman" w:cs="Times New Roman"/>
          <w:i/>
          <w:sz w:val="24"/>
          <w:szCs w:val="24"/>
        </w:rPr>
      </w:pPr>
      <w:r w:rsidRPr="00DA2A5E">
        <w:rPr>
          <w:rFonts w:ascii="Times New Roman" w:hAnsi="Times New Roman" w:cs="Times New Roman"/>
          <w:i/>
          <w:sz w:val="24"/>
          <w:szCs w:val="24"/>
        </w:rPr>
        <w:t>Карелин Д.В.</w:t>
      </w:r>
    </w:p>
    <w:p w:rsidR="00DA2A5E" w:rsidRPr="00DA2A5E" w:rsidRDefault="00DA2A5E" w:rsidP="00DA2A5E">
      <w:pPr>
        <w:spacing w:after="0" w:line="240" w:lineRule="auto"/>
        <w:contextualSpacing/>
        <w:jc w:val="center"/>
        <w:rPr>
          <w:rFonts w:ascii="Times New Roman" w:hAnsi="Times New Roman" w:cs="Times New Roman"/>
          <w:b/>
          <w:sz w:val="24"/>
          <w:szCs w:val="24"/>
        </w:rPr>
      </w:pPr>
      <w:r w:rsidRPr="00DA2A5E">
        <w:rPr>
          <w:rFonts w:ascii="Times New Roman" w:hAnsi="Times New Roman" w:cs="Times New Roman"/>
          <w:b/>
          <w:sz w:val="24"/>
          <w:szCs w:val="24"/>
        </w:rPr>
        <w:t xml:space="preserve">Опыт внедрения ювенальных технологий </w:t>
      </w:r>
    </w:p>
    <w:p w:rsidR="00DA2A5E" w:rsidRPr="00DA2A5E" w:rsidRDefault="00DA2A5E" w:rsidP="00DA2A5E">
      <w:pPr>
        <w:spacing w:after="0" w:line="240" w:lineRule="auto"/>
        <w:contextualSpacing/>
        <w:jc w:val="center"/>
        <w:rPr>
          <w:rFonts w:ascii="Times New Roman" w:hAnsi="Times New Roman" w:cs="Times New Roman"/>
          <w:b/>
          <w:sz w:val="24"/>
          <w:szCs w:val="24"/>
        </w:rPr>
      </w:pPr>
      <w:r w:rsidRPr="00DA2A5E">
        <w:rPr>
          <w:rFonts w:ascii="Times New Roman" w:hAnsi="Times New Roman" w:cs="Times New Roman"/>
          <w:b/>
          <w:sz w:val="24"/>
          <w:szCs w:val="24"/>
        </w:rPr>
        <w:t>в судах субъектов Сибирского федерального округа</w:t>
      </w:r>
    </w:p>
    <w:p w:rsidR="00DA2A5E" w:rsidRPr="00DA2A5E" w:rsidRDefault="00DA2A5E" w:rsidP="00DA2A5E">
      <w:pPr>
        <w:tabs>
          <w:tab w:val="left" w:pos="0"/>
          <w:tab w:val="left" w:pos="9639"/>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DA2A5E">
        <w:rPr>
          <w:rFonts w:ascii="Times New Roman" w:hAnsi="Times New Roman" w:cs="Times New Roman"/>
          <w:color w:val="000000"/>
          <w:sz w:val="24"/>
          <w:szCs w:val="24"/>
        </w:rPr>
        <w:t xml:space="preserve">Рассматривается проблема применения судами при рассмотрении дел о преступлениях несовершеннолетних «ювенальных технологий». Анализируется такие обстоятельства, как специализация судей, и частные постановления суда и </w:t>
      </w:r>
      <w:proofErr w:type="gramStart"/>
      <w:r w:rsidRPr="00DA2A5E">
        <w:rPr>
          <w:rFonts w:ascii="Times New Roman" w:hAnsi="Times New Roman" w:cs="Times New Roman"/>
          <w:color w:val="000000"/>
          <w:sz w:val="24"/>
          <w:szCs w:val="24"/>
        </w:rPr>
        <w:t>контроль за</w:t>
      </w:r>
      <w:proofErr w:type="gramEnd"/>
      <w:r w:rsidRPr="00DA2A5E">
        <w:rPr>
          <w:rFonts w:ascii="Times New Roman" w:hAnsi="Times New Roman" w:cs="Times New Roman"/>
          <w:color w:val="000000"/>
          <w:sz w:val="24"/>
          <w:szCs w:val="24"/>
        </w:rPr>
        <w:t xml:space="preserve"> их исполнением. Выявлена взаимосвязь указанных обстоятельств с фактами последующего повторного совершения несовершеннолетними преступлений.</w:t>
      </w:r>
    </w:p>
    <w:p w:rsidR="00DA2A5E" w:rsidRPr="00DA2A5E" w:rsidRDefault="00DA2A5E" w:rsidP="00DA2A5E">
      <w:pPr>
        <w:spacing w:after="0" w:line="240" w:lineRule="auto"/>
        <w:ind w:firstLine="567"/>
        <w:rPr>
          <w:rFonts w:ascii="Times New Roman" w:hAnsi="Times New Roman" w:cs="Times New Roman"/>
          <w:color w:val="000000"/>
          <w:sz w:val="24"/>
          <w:szCs w:val="24"/>
        </w:rPr>
      </w:pPr>
    </w:p>
    <w:p w:rsidR="00DA2A5E" w:rsidRPr="00DA2A5E" w:rsidRDefault="00DA2A5E" w:rsidP="00DA2A5E">
      <w:pPr>
        <w:spacing w:after="0" w:line="240" w:lineRule="auto"/>
        <w:rPr>
          <w:rFonts w:ascii="Times New Roman" w:hAnsi="Times New Roman" w:cs="Times New Roman"/>
          <w:sz w:val="24"/>
          <w:szCs w:val="24"/>
        </w:rPr>
      </w:pPr>
    </w:p>
    <w:p w:rsidR="00DA2A5E" w:rsidRPr="00DA2A5E" w:rsidRDefault="00DA2A5E" w:rsidP="00DA2A5E">
      <w:pPr>
        <w:spacing w:after="0" w:line="240" w:lineRule="auto"/>
        <w:jc w:val="center"/>
        <w:rPr>
          <w:rFonts w:ascii="Times New Roman" w:hAnsi="Times New Roman" w:cs="Times New Roman"/>
          <w:bCs/>
          <w:i/>
          <w:sz w:val="24"/>
          <w:szCs w:val="24"/>
        </w:rPr>
      </w:pPr>
      <w:r w:rsidRPr="00DA2A5E">
        <w:rPr>
          <w:rFonts w:ascii="Times New Roman" w:hAnsi="Times New Roman" w:cs="Times New Roman"/>
          <w:bCs/>
          <w:i/>
          <w:sz w:val="24"/>
          <w:szCs w:val="24"/>
        </w:rPr>
        <w:t>Лаптев Д.Б.</w:t>
      </w:r>
    </w:p>
    <w:p w:rsidR="00DA2A5E" w:rsidRPr="00DA2A5E" w:rsidRDefault="00DA2A5E" w:rsidP="00DA2A5E">
      <w:pPr>
        <w:spacing w:after="0" w:line="240" w:lineRule="auto"/>
        <w:jc w:val="center"/>
        <w:rPr>
          <w:rFonts w:ascii="Times New Roman" w:hAnsi="Times New Roman" w:cs="Times New Roman"/>
          <w:b/>
          <w:sz w:val="24"/>
          <w:szCs w:val="24"/>
        </w:rPr>
      </w:pPr>
      <w:r w:rsidRPr="00DA2A5E">
        <w:rPr>
          <w:rFonts w:ascii="Times New Roman" w:hAnsi="Times New Roman" w:cs="Times New Roman"/>
          <w:b/>
          <w:sz w:val="24"/>
          <w:szCs w:val="24"/>
        </w:rPr>
        <w:t xml:space="preserve">К вопросу о толковании признака неоднократности </w:t>
      </w:r>
    </w:p>
    <w:p w:rsidR="00DA2A5E" w:rsidRPr="00DA2A5E" w:rsidRDefault="00DA2A5E" w:rsidP="00DA2A5E">
      <w:pPr>
        <w:spacing w:after="0" w:line="240" w:lineRule="auto"/>
        <w:jc w:val="center"/>
        <w:rPr>
          <w:rFonts w:ascii="Times New Roman" w:hAnsi="Times New Roman" w:cs="Times New Roman"/>
          <w:b/>
          <w:sz w:val="24"/>
          <w:szCs w:val="24"/>
        </w:rPr>
      </w:pPr>
      <w:r w:rsidRPr="00DA2A5E">
        <w:rPr>
          <w:rFonts w:ascii="Times New Roman" w:hAnsi="Times New Roman" w:cs="Times New Roman"/>
          <w:b/>
          <w:sz w:val="24"/>
          <w:szCs w:val="24"/>
        </w:rPr>
        <w:t>злоупотребления доминирующим положением в  ст. 178 УК РФ</w:t>
      </w:r>
    </w:p>
    <w:p w:rsidR="00DA2A5E" w:rsidRPr="00DA2A5E" w:rsidRDefault="00DA2A5E" w:rsidP="00DA2A5E">
      <w:pPr>
        <w:spacing w:after="0" w:line="240" w:lineRule="auto"/>
        <w:ind w:firstLine="540"/>
        <w:jc w:val="both"/>
        <w:rPr>
          <w:rFonts w:ascii="Times New Roman" w:hAnsi="Times New Roman" w:cs="Times New Roman"/>
          <w:sz w:val="24"/>
          <w:szCs w:val="24"/>
        </w:rPr>
      </w:pPr>
      <w:r w:rsidRPr="00DA2A5E">
        <w:rPr>
          <w:rFonts w:ascii="Times New Roman" w:hAnsi="Times New Roman" w:cs="Times New Roman"/>
          <w:sz w:val="24"/>
          <w:szCs w:val="24"/>
        </w:rPr>
        <w:t xml:space="preserve">Рассматривается отдельный проблемный  вопрос толкования признака неоднократности  в ст. 178 УК РФ.  Автор делает вывод, что привлечение к уголовной ответственности по ст. 178 УК </w:t>
      </w:r>
      <w:proofErr w:type="gramStart"/>
      <w:r w:rsidRPr="00DA2A5E">
        <w:rPr>
          <w:rFonts w:ascii="Times New Roman" w:hAnsi="Times New Roman" w:cs="Times New Roman"/>
          <w:sz w:val="24"/>
          <w:szCs w:val="24"/>
        </w:rPr>
        <w:t>РФ</w:t>
      </w:r>
      <w:proofErr w:type="gramEnd"/>
      <w:r w:rsidRPr="00DA2A5E">
        <w:rPr>
          <w:rFonts w:ascii="Times New Roman" w:hAnsi="Times New Roman" w:cs="Times New Roman"/>
          <w:sz w:val="24"/>
          <w:szCs w:val="24"/>
        </w:rPr>
        <w:t xml:space="preserve"> за неоднократное злоупотребление хозяйствующим субъектом своим доминирующим положением возможно в случае совершения лицом злоупотребления доминирующим положением более двух раз в течение трех лет, за которые указанное лицо было привлечено к административной ответственности по ст. 14.31 (14.31.1) </w:t>
      </w:r>
      <w:proofErr w:type="spellStart"/>
      <w:r w:rsidRPr="00DA2A5E">
        <w:rPr>
          <w:rFonts w:ascii="Times New Roman" w:hAnsi="Times New Roman" w:cs="Times New Roman"/>
          <w:sz w:val="24"/>
          <w:szCs w:val="24"/>
        </w:rPr>
        <w:t>КоАП</w:t>
      </w:r>
      <w:proofErr w:type="spellEnd"/>
      <w:r w:rsidRPr="00DA2A5E">
        <w:rPr>
          <w:rFonts w:ascii="Times New Roman" w:hAnsi="Times New Roman" w:cs="Times New Roman"/>
          <w:sz w:val="24"/>
          <w:szCs w:val="24"/>
        </w:rPr>
        <w:t xml:space="preserve"> РФ при условии, что не истек годичный срок со дня окончания исполнения постановлений о назначении указанному лицу административного наказания.</w:t>
      </w:r>
    </w:p>
    <w:p w:rsidR="00776A91" w:rsidRDefault="00776A91" w:rsidP="00DA2A5E">
      <w:pPr>
        <w:spacing w:after="0" w:line="240" w:lineRule="auto"/>
        <w:jc w:val="center"/>
        <w:rPr>
          <w:rFonts w:ascii="Times New Roman" w:hAnsi="Times New Roman" w:cs="Times New Roman"/>
          <w:i/>
          <w:sz w:val="24"/>
          <w:szCs w:val="24"/>
        </w:rPr>
      </w:pPr>
    </w:p>
    <w:p w:rsidR="00DA2A5E" w:rsidRPr="00DA2A5E" w:rsidRDefault="00DA2A5E" w:rsidP="00DA2A5E">
      <w:pPr>
        <w:spacing w:after="0" w:line="240" w:lineRule="auto"/>
        <w:jc w:val="center"/>
        <w:rPr>
          <w:rFonts w:ascii="Times New Roman" w:hAnsi="Times New Roman" w:cs="Times New Roman"/>
          <w:b/>
          <w:i/>
          <w:sz w:val="24"/>
          <w:szCs w:val="24"/>
        </w:rPr>
      </w:pPr>
      <w:r w:rsidRPr="00DA2A5E">
        <w:rPr>
          <w:rFonts w:ascii="Times New Roman" w:hAnsi="Times New Roman" w:cs="Times New Roman"/>
          <w:i/>
          <w:sz w:val="24"/>
          <w:szCs w:val="24"/>
        </w:rPr>
        <w:t>Мазур Е.С.</w:t>
      </w:r>
    </w:p>
    <w:p w:rsidR="00DA2A5E" w:rsidRPr="00DA2A5E" w:rsidRDefault="00DA2A5E" w:rsidP="00DA2A5E">
      <w:pPr>
        <w:spacing w:after="0" w:line="240" w:lineRule="auto"/>
        <w:jc w:val="center"/>
        <w:rPr>
          <w:rFonts w:ascii="Times New Roman" w:hAnsi="Times New Roman" w:cs="Times New Roman"/>
          <w:b/>
          <w:sz w:val="24"/>
          <w:szCs w:val="24"/>
        </w:rPr>
      </w:pPr>
      <w:r w:rsidRPr="00DA2A5E">
        <w:rPr>
          <w:rFonts w:ascii="Times New Roman" w:hAnsi="Times New Roman" w:cs="Times New Roman"/>
          <w:b/>
          <w:sz w:val="24"/>
          <w:szCs w:val="24"/>
        </w:rPr>
        <w:t xml:space="preserve">Проблемы использования методов дерматоглифики </w:t>
      </w:r>
    </w:p>
    <w:p w:rsidR="00DA2A5E" w:rsidRPr="00DA2A5E" w:rsidRDefault="00DA2A5E" w:rsidP="00DA2A5E">
      <w:pPr>
        <w:spacing w:after="0" w:line="240" w:lineRule="auto"/>
        <w:jc w:val="center"/>
        <w:rPr>
          <w:rFonts w:ascii="Times New Roman" w:hAnsi="Times New Roman" w:cs="Times New Roman"/>
          <w:b/>
          <w:caps/>
          <w:sz w:val="24"/>
          <w:szCs w:val="24"/>
        </w:rPr>
      </w:pPr>
      <w:r w:rsidRPr="00DA2A5E">
        <w:rPr>
          <w:rFonts w:ascii="Times New Roman" w:hAnsi="Times New Roman" w:cs="Times New Roman"/>
          <w:b/>
          <w:sz w:val="24"/>
          <w:szCs w:val="24"/>
        </w:rPr>
        <w:t>в исследованиях физиогномических признаков человека</w:t>
      </w:r>
    </w:p>
    <w:p w:rsidR="00DA2A5E" w:rsidRPr="00DA2A5E" w:rsidRDefault="00DA2A5E" w:rsidP="00DA2A5E">
      <w:pPr>
        <w:spacing w:after="0" w:line="240" w:lineRule="auto"/>
        <w:ind w:firstLine="567"/>
        <w:jc w:val="both"/>
        <w:rPr>
          <w:rFonts w:ascii="Times New Roman" w:hAnsi="Times New Roman" w:cs="Times New Roman"/>
          <w:sz w:val="24"/>
          <w:szCs w:val="24"/>
        </w:rPr>
      </w:pPr>
      <w:r w:rsidRPr="00DA2A5E">
        <w:rPr>
          <w:rFonts w:ascii="Times New Roman" w:hAnsi="Times New Roman" w:cs="Times New Roman"/>
          <w:sz w:val="24"/>
          <w:szCs w:val="24"/>
        </w:rPr>
        <w:t xml:space="preserve">В статье рассматривается проблемы использования методов дерматоглифики в исследованиях личности в целях раскрытия и расследования преступлений. Приведены примеры </w:t>
      </w:r>
      <w:proofErr w:type="spellStart"/>
      <w:r w:rsidRPr="00DA2A5E">
        <w:rPr>
          <w:rFonts w:ascii="Times New Roman" w:hAnsi="Times New Roman" w:cs="Times New Roman"/>
          <w:sz w:val="24"/>
          <w:szCs w:val="24"/>
        </w:rPr>
        <w:t>малоэффективности</w:t>
      </w:r>
      <w:proofErr w:type="spellEnd"/>
      <w:r w:rsidRPr="00DA2A5E">
        <w:rPr>
          <w:rFonts w:ascii="Times New Roman" w:hAnsi="Times New Roman" w:cs="Times New Roman"/>
          <w:sz w:val="24"/>
          <w:szCs w:val="24"/>
        </w:rPr>
        <w:t xml:space="preserve"> использования методов дерматоглифики. </w:t>
      </w:r>
    </w:p>
    <w:p w:rsidR="00DA2A5E" w:rsidRPr="00DA2A5E" w:rsidRDefault="00DA2A5E" w:rsidP="00DA2A5E">
      <w:pPr>
        <w:spacing w:after="0" w:line="240" w:lineRule="auto"/>
        <w:jc w:val="center"/>
        <w:rPr>
          <w:rFonts w:ascii="Times New Roman" w:hAnsi="Times New Roman" w:cs="Times New Roman"/>
          <w:i/>
          <w:sz w:val="24"/>
          <w:szCs w:val="24"/>
        </w:rPr>
      </w:pPr>
      <w:proofErr w:type="spellStart"/>
      <w:r w:rsidRPr="00DA2A5E">
        <w:rPr>
          <w:rFonts w:ascii="Times New Roman" w:hAnsi="Times New Roman" w:cs="Times New Roman"/>
          <w:i/>
          <w:sz w:val="24"/>
          <w:szCs w:val="24"/>
        </w:rPr>
        <w:lastRenderedPageBreak/>
        <w:t>Мезинов</w:t>
      </w:r>
      <w:proofErr w:type="spellEnd"/>
      <w:r w:rsidRPr="00DA2A5E">
        <w:rPr>
          <w:rFonts w:ascii="Times New Roman" w:hAnsi="Times New Roman" w:cs="Times New Roman"/>
          <w:i/>
          <w:sz w:val="24"/>
          <w:szCs w:val="24"/>
        </w:rPr>
        <w:t xml:space="preserve"> Д.А.</w:t>
      </w:r>
    </w:p>
    <w:p w:rsidR="00DA2A5E" w:rsidRPr="00DA2A5E" w:rsidRDefault="00DA2A5E" w:rsidP="00DA2A5E">
      <w:pPr>
        <w:spacing w:after="0" w:line="240" w:lineRule="auto"/>
        <w:jc w:val="center"/>
        <w:rPr>
          <w:rFonts w:ascii="Times New Roman" w:hAnsi="Times New Roman" w:cs="Times New Roman"/>
          <w:b/>
          <w:sz w:val="24"/>
          <w:szCs w:val="24"/>
        </w:rPr>
      </w:pPr>
      <w:r w:rsidRPr="00DA2A5E">
        <w:rPr>
          <w:rFonts w:ascii="Times New Roman" w:hAnsi="Times New Roman" w:cs="Times New Roman"/>
          <w:b/>
          <w:sz w:val="24"/>
          <w:szCs w:val="24"/>
        </w:rPr>
        <w:t xml:space="preserve">О характере состязательности судебного следствия </w:t>
      </w:r>
    </w:p>
    <w:p w:rsidR="00DA2A5E" w:rsidRPr="00DA2A5E" w:rsidRDefault="00DA2A5E" w:rsidP="00DA2A5E">
      <w:pPr>
        <w:spacing w:after="0" w:line="240" w:lineRule="auto"/>
        <w:jc w:val="center"/>
        <w:rPr>
          <w:rFonts w:ascii="Times New Roman" w:hAnsi="Times New Roman" w:cs="Times New Roman"/>
          <w:sz w:val="24"/>
          <w:szCs w:val="24"/>
        </w:rPr>
      </w:pPr>
      <w:r w:rsidRPr="00DA2A5E">
        <w:rPr>
          <w:rFonts w:ascii="Times New Roman" w:hAnsi="Times New Roman" w:cs="Times New Roman"/>
          <w:b/>
          <w:sz w:val="24"/>
          <w:szCs w:val="24"/>
        </w:rPr>
        <w:t>по Уголовно-процессуальному кодексу Российской Федерации</w:t>
      </w:r>
    </w:p>
    <w:p w:rsidR="00DA2A5E" w:rsidRPr="00DA2A5E" w:rsidRDefault="00DA2A5E" w:rsidP="00DA2A5E">
      <w:pPr>
        <w:spacing w:after="0" w:line="240" w:lineRule="auto"/>
        <w:ind w:firstLine="567"/>
        <w:jc w:val="both"/>
        <w:rPr>
          <w:rFonts w:ascii="Times New Roman" w:hAnsi="Times New Roman" w:cs="Times New Roman"/>
          <w:sz w:val="24"/>
          <w:szCs w:val="24"/>
        </w:rPr>
      </w:pPr>
      <w:r w:rsidRPr="00DA2A5E">
        <w:rPr>
          <w:rFonts w:ascii="Times New Roman" w:hAnsi="Times New Roman" w:cs="Times New Roman"/>
          <w:sz w:val="24"/>
          <w:szCs w:val="24"/>
        </w:rPr>
        <w:t>В статье обосновывается мнение о разумном характере закрепленных в отечественном уголовно-процессуальном законе состязательных положений судебного следствия. Данные положения создают серьезный стимул для сторон обвинения и защиты к активному собиранию и представлению доказательств в обоснование своих позиций, что при обеспечении субсидиарной активности суда способствует достоверному установлению обстоятельств уголовного дела.</w:t>
      </w:r>
    </w:p>
    <w:p w:rsidR="00DA2A5E" w:rsidRPr="00BB03F4" w:rsidRDefault="00DA2A5E" w:rsidP="00DA2A5E">
      <w:pPr>
        <w:spacing w:after="0" w:line="240" w:lineRule="auto"/>
        <w:jc w:val="center"/>
        <w:rPr>
          <w:rFonts w:ascii="Times New Roman" w:hAnsi="Times New Roman" w:cs="Times New Roman"/>
          <w:b/>
          <w:sz w:val="24"/>
          <w:szCs w:val="24"/>
        </w:rPr>
      </w:pPr>
    </w:p>
    <w:p w:rsidR="00DA2A5E" w:rsidRPr="00DA2A5E" w:rsidRDefault="00DA2A5E" w:rsidP="00DA2A5E">
      <w:pPr>
        <w:tabs>
          <w:tab w:val="left" w:pos="3600"/>
        </w:tabs>
        <w:spacing w:after="0" w:line="240" w:lineRule="auto"/>
        <w:jc w:val="center"/>
        <w:rPr>
          <w:rFonts w:ascii="Times New Roman" w:hAnsi="Times New Roman" w:cs="Times New Roman"/>
          <w:i/>
          <w:sz w:val="24"/>
          <w:szCs w:val="24"/>
        </w:rPr>
      </w:pPr>
      <w:r w:rsidRPr="00DA2A5E">
        <w:rPr>
          <w:rFonts w:ascii="Times New Roman" w:hAnsi="Times New Roman" w:cs="Times New Roman"/>
          <w:i/>
          <w:sz w:val="24"/>
          <w:szCs w:val="24"/>
        </w:rPr>
        <w:t>Попова О.А.</w:t>
      </w:r>
    </w:p>
    <w:p w:rsidR="00DA2A5E" w:rsidRPr="00DA2A5E" w:rsidRDefault="00DA2A5E" w:rsidP="00DA2A5E">
      <w:pPr>
        <w:tabs>
          <w:tab w:val="left" w:pos="3600"/>
        </w:tabs>
        <w:spacing w:after="0" w:line="240" w:lineRule="auto"/>
        <w:jc w:val="center"/>
        <w:rPr>
          <w:rFonts w:ascii="Times New Roman" w:hAnsi="Times New Roman" w:cs="Times New Roman"/>
          <w:b/>
          <w:sz w:val="24"/>
          <w:szCs w:val="24"/>
        </w:rPr>
      </w:pPr>
      <w:r w:rsidRPr="00DA2A5E">
        <w:rPr>
          <w:rFonts w:ascii="Times New Roman" w:hAnsi="Times New Roman" w:cs="Times New Roman"/>
          <w:b/>
          <w:sz w:val="24"/>
          <w:szCs w:val="24"/>
        </w:rPr>
        <w:t>Этап первоначального накопления знаний и опыта в почерковедении</w:t>
      </w:r>
    </w:p>
    <w:p w:rsidR="00DA2A5E" w:rsidRPr="00DA2A5E" w:rsidRDefault="00DA2A5E" w:rsidP="00DA2A5E">
      <w:pPr>
        <w:tabs>
          <w:tab w:val="left" w:pos="3600"/>
        </w:tabs>
        <w:spacing w:after="0" w:line="240" w:lineRule="auto"/>
        <w:ind w:firstLine="567"/>
        <w:jc w:val="both"/>
        <w:rPr>
          <w:rFonts w:ascii="Times New Roman" w:hAnsi="Times New Roman" w:cs="Times New Roman"/>
          <w:color w:val="8064A2"/>
          <w:sz w:val="24"/>
          <w:szCs w:val="24"/>
        </w:rPr>
      </w:pPr>
      <w:r w:rsidRPr="00DA2A5E">
        <w:rPr>
          <w:rFonts w:ascii="Times New Roman" w:hAnsi="Times New Roman" w:cs="Times New Roman"/>
          <w:sz w:val="24"/>
          <w:szCs w:val="24"/>
        </w:rPr>
        <w:t>В статье рассмотрены первоначальные представления о почерковедении в России. Данные знания характерны для периода с начала 20-ых до середины 30-ых годов XX века.</w:t>
      </w:r>
      <w:r w:rsidRPr="00DA2A5E">
        <w:rPr>
          <w:rFonts w:ascii="Times New Roman" w:hAnsi="Times New Roman" w:cs="Times New Roman"/>
          <w:color w:val="8064A2"/>
          <w:sz w:val="24"/>
          <w:szCs w:val="24"/>
        </w:rPr>
        <w:t xml:space="preserve"> </w:t>
      </w:r>
    </w:p>
    <w:p w:rsidR="00DA2A5E" w:rsidRPr="00DA2A5E" w:rsidRDefault="00DA2A5E" w:rsidP="00DA2A5E">
      <w:pPr>
        <w:spacing w:after="0" w:line="240" w:lineRule="auto"/>
        <w:jc w:val="center"/>
        <w:rPr>
          <w:rFonts w:ascii="Times New Roman" w:hAnsi="Times New Roman" w:cs="Times New Roman"/>
          <w:i/>
          <w:sz w:val="24"/>
          <w:szCs w:val="24"/>
        </w:rPr>
      </w:pPr>
    </w:p>
    <w:p w:rsidR="00DA2A5E" w:rsidRPr="00DA2A5E" w:rsidRDefault="00DA2A5E" w:rsidP="00DA2A5E">
      <w:pPr>
        <w:spacing w:after="0" w:line="240" w:lineRule="auto"/>
        <w:jc w:val="center"/>
        <w:rPr>
          <w:rFonts w:ascii="Times New Roman" w:hAnsi="Times New Roman" w:cs="Times New Roman"/>
          <w:b/>
          <w:sz w:val="24"/>
          <w:szCs w:val="24"/>
        </w:rPr>
      </w:pPr>
      <w:proofErr w:type="spellStart"/>
      <w:r w:rsidRPr="00DA2A5E">
        <w:rPr>
          <w:rFonts w:ascii="Times New Roman" w:hAnsi="Times New Roman" w:cs="Times New Roman"/>
          <w:i/>
          <w:sz w:val="24"/>
          <w:szCs w:val="24"/>
        </w:rPr>
        <w:t>Чубраков</w:t>
      </w:r>
      <w:proofErr w:type="spellEnd"/>
      <w:r w:rsidRPr="00DA2A5E">
        <w:rPr>
          <w:rFonts w:ascii="Times New Roman" w:hAnsi="Times New Roman" w:cs="Times New Roman"/>
          <w:i/>
          <w:sz w:val="24"/>
          <w:szCs w:val="24"/>
        </w:rPr>
        <w:t xml:space="preserve"> С.В.</w:t>
      </w:r>
    </w:p>
    <w:p w:rsidR="00DA2A5E" w:rsidRPr="00DA2A5E" w:rsidRDefault="00DA2A5E" w:rsidP="00DA2A5E">
      <w:pPr>
        <w:spacing w:after="0" w:line="240" w:lineRule="auto"/>
        <w:jc w:val="center"/>
        <w:rPr>
          <w:rFonts w:ascii="Times New Roman" w:hAnsi="Times New Roman" w:cs="Times New Roman"/>
          <w:b/>
          <w:sz w:val="24"/>
          <w:szCs w:val="24"/>
        </w:rPr>
      </w:pPr>
      <w:r w:rsidRPr="00DA2A5E">
        <w:rPr>
          <w:rFonts w:ascii="Times New Roman" w:hAnsi="Times New Roman" w:cs="Times New Roman"/>
          <w:b/>
          <w:sz w:val="24"/>
          <w:szCs w:val="24"/>
        </w:rPr>
        <w:t xml:space="preserve">Современное понимание гуманизма </w:t>
      </w:r>
    </w:p>
    <w:p w:rsidR="00DA2A5E" w:rsidRPr="00DA2A5E" w:rsidRDefault="00DA2A5E" w:rsidP="00DA2A5E">
      <w:pPr>
        <w:spacing w:after="0" w:line="240" w:lineRule="auto"/>
        <w:jc w:val="center"/>
        <w:rPr>
          <w:rFonts w:ascii="Times New Roman" w:hAnsi="Times New Roman" w:cs="Times New Roman"/>
          <w:b/>
          <w:sz w:val="24"/>
          <w:szCs w:val="24"/>
        </w:rPr>
      </w:pPr>
      <w:r w:rsidRPr="00DA2A5E">
        <w:rPr>
          <w:rFonts w:ascii="Times New Roman" w:hAnsi="Times New Roman" w:cs="Times New Roman"/>
          <w:b/>
          <w:sz w:val="24"/>
          <w:szCs w:val="24"/>
        </w:rPr>
        <w:t>как принципа уголовно-исполнительного права</w:t>
      </w:r>
    </w:p>
    <w:p w:rsidR="00DA2A5E" w:rsidRPr="00DA2A5E" w:rsidRDefault="00DA2A5E" w:rsidP="00DA2A5E">
      <w:pPr>
        <w:spacing w:after="0" w:line="240" w:lineRule="auto"/>
        <w:ind w:firstLine="567"/>
        <w:jc w:val="both"/>
        <w:rPr>
          <w:rFonts w:ascii="Times New Roman" w:hAnsi="Times New Roman" w:cs="Times New Roman"/>
          <w:sz w:val="24"/>
          <w:szCs w:val="24"/>
        </w:rPr>
      </w:pPr>
      <w:r w:rsidRPr="00DA2A5E">
        <w:rPr>
          <w:rFonts w:ascii="Times New Roman" w:hAnsi="Times New Roman" w:cs="Times New Roman"/>
          <w:sz w:val="24"/>
          <w:szCs w:val="24"/>
        </w:rPr>
        <w:t>Статья посвящена рассмотрению содержательного наполнения такого принципа уголовно-исполнительного права, как гуманизм. В ней приводятся соответствующие позиции о понимании данного принципа, даваемые в современной литературе различными авторами, а также предпринимается попытка установления причины существующего разнообразия взглядов.</w:t>
      </w:r>
    </w:p>
    <w:p w:rsidR="00DA2A5E" w:rsidRPr="00BB03F4" w:rsidRDefault="00DA2A5E" w:rsidP="00DA2A5E">
      <w:pPr>
        <w:tabs>
          <w:tab w:val="left" w:pos="1134"/>
        </w:tabs>
        <w:spacing w:after="0" w:line="240" w:lineRule="auto"/>
        <w:jc w:val="center"/>
        <w:rPr>
          <w:rFonts w:ascii="Times New Roman" w:hAnsi="Times New Roman" w:cs="Times New Roman"/>
          <w:i/>
          <w:sz w:val="24"/>
          <w:szCs w:val="24"/>
          <w:highlight w:val="yellow"/>
        </w:rPr>
      </w:pPr>
    </w:p>
    <w:p w:rsidR="00DA2A5E" w:rsidRPr="00BB03F4" w:rsidRDefault="00DA2A5E" w:rsidP="00DA2A5E">
      <w:pPr>
        <w:tabs>
          <w:tab w:val="left" w:pos="1134"/>
        </w:tabs>
        <w:spacing w:after="0" w:line="240" w:lineRule="auto"/>
        <w:jc w:val="center"/>
        <w:rPr>
          <w:rFonts w:ascii="Times New Roman" w:hAnsi="Times New Roman" w:cs="Times New Roman"/>
          <w:i/>
          <w:sz w:val="24"/>
          <w:szCs w:val="24"/>
        </w:rPr>
      </w:pPr>
      <w:r w:rsidRPr="00DA2A5E">
        <w:rPr>
          <w:rFonts w:ascii="Times New Roman" w:hAnsi="Times New Roman" w:cs="Times New Roman"/>
          <w:i/>
          <w:sz w:val="24"/>
          <w:szCs w:val="24"/>
        </w:rPr>
        <w:t>Якимович</w:t>
      </w:r>
      <w:r w:rsidRPr="00BB03F4">
        <w:rPr>
          <w:rFonts w:ascii="Times New Roman" w:hAnsi="Times New Roman" w:cs="Times New Roman"/>
          <w:i/>
          <w:sz w:val="24"/>
          <w:szCs w:val="24"/>
        </w:rPr>
        <w:t xml:space="preserve"> </w:t>
      </w:r>
      <w:r w:rsidRPr="00DA2A5E">
        <w:rPr>
          <w:rFonts w:ascii="Times New Roman" w:hAnsi="Times New Roman" w:cs="Times New Roman"/>
          <w:i/>
          <w:sz w:val="24"/>
          <w:szCs w:val="24"/>
        </w:rPr>
        <w:t>Ю</w:t>
      </w:r>
      <w:r w:rsidRPr="00BB03F4">
        <w:rPr>
          <w:rFonts w:ascii="Times New Roman" w:hAnsi="Times New Roman" w:cs="Times New Roman"/>
          <w:i/>
          <w:sz w:val="24"/>
          <w:szCs w:val="24"/>
        </w:rPr>
        <w:t>.</w:t>
      </w:r>
      <w:r w:rsidRPr="00DA2A5E">
        <w:rPr>
          <w:rFonts w:ascii="Times New Roman" w:hAnsi="Times New Roman" w:cs="Times New Roman"/>
          <w:i/>
          <w:sz w:val="24"/>
          <w:szCs w:val="24"/>
        </w:rPr>
        <w:t>К</w:t>
      </w:r>
      <w:r w:rsidRPr="00BB03F4">
        <w:rPr>
          <w:rFonts w:ascii="Times New Roman" w:hAnsi="Times New Roman" w:cs="Times New Roman"/>
          <w:i/>
          <w:sz w:val="24"/>
          <w:szCs w:val="24"/>
        </w:rPr>
        <w:t>.</w:t>
      </w:r>
    </w:p>
    <w:p w:rsidR="00DA2A5E" w:rsidRPr="00DA2A5E" w:rsidRDefault="00DA2A5E" w:rsidP="00DA2A5E">
      <w:pPr>
        <w:spacing w:after="0" w:line="240" w:lineRule="auto"/>
        <w:jc w:val="center"/>
        <w:rPr>
          <w:rFonts w:ascii="Times New Roman" w:hAnsi="Times New Roman" w:cs="Times New Roman"/>
          <w:b/>
          <w:sz w:val="24"/>
          <w:szCs w:val="24"/>
        </w:rPr>
      </w:pPr>
      <w:r w:rsidRPr="00DA2A5E">
        <w:rPr>
          <w:rFonts w:ascii="Times New Roman" w:hAnsi="Times New Roman" w:cs="Times New Roman"/>
          <w:b/>
          <w:sz w:val="24"/>
          <w:szCs w:val="24"/>
        </w:rPr>
        <w:t>Насущные проблемы процессуального права и уголовного процесса</w:t>
      </w:r>
    </w:p>
    <w:p w:rsidR="00DA2A5E" w:rsidRPr="00DA2A5E" w:rsidRDefault="00DA2A5E" w:rsidP="00DA2A5E">
      <w:pPr>
        <w:spacing w:after="0" w:line="240" w:lineRule="auto"/>
        <w:ind w:firstLine="567"/>
        <w:jc w:val="both"/>
        <w:rPr>
          <w:rFonts w:ascii="Times New Roman" w:hAnsi="Times New Roman" w:cs="Times New Roman"/>
          <w:sz w:val="24"/>
          <w:szCs w:val="24"/>
        </w:rPr>
      </w:pPr>
      <w:r w:rsidRPr="00DA2A5E">
        <w:rPr>
          <w:rFonts w:ascii="Times New Roman" w:hAnsi="Times New Roman" w:cs="Times New Roman"/>
          <w:sz w:val="24"/>
          <w:szCs w:val="24"/>
        </w:rPr>
        <w:t xml:space="preserve">В статье освещены проблемы процессуальных отраслей права и уголовного процесс. Автор считает, что необходимо объединить усилия ученых в области гражданского, уголовного и арбитражного процесса в исследовании общих для судебного права вопросов: понятие доказательств и их источников, </w:t>
      </w:r>
      <w:proofErr w:type="spellStart"/>
      <w:r w:rsidRPr="00DA2A5E">
        <w:rPr>
          <w:rFonts w:ascii="Times New Roman" w:hAnsi="Times New Roman" w:cs="Times New Roman"/>
          <w:sz w:val="24"/>
          <w:szCs w:val="24"/>
        </w:rPr>
        <w:t>преюдиции</w:t>
      </w:r>
      <w:proofErr w:type="spellEnd"/>
      <w:r w:rsidRPr="00DA2A5E">
        <w:rPr>
          <w:rFonts w:ascii="Times New Roman" w:hAnsi="Times New Roman" w:cs="Times New Roman"/>
          <w:sz w:val="24"/>
          <w:szCs w:val="24"/>
        </w:rPr>
        <w:t xml:space="preserve"> и презумпции, и др. Далее анализируются научные проблемы уголовного процесса и сферы уголовного процесса. При этом автор исходит из широкого толкования понятия «уголовный процесс», включая в это понятие и уголовно-процессуальное право, и уголовно-процессуальную деятельность, и соответствующую отрасль научных исследований.</w:t>
      </w:r>
    </w:p>
    <w:p w:rsidR="00776A91" w:rsidRDefault="00776A91" w:rsidP="00A06E55">
      <w:pPr>
        <w:spacing w:after="0" w:line="240" w:lineRule="auto"/>
        <w:jc w:val="center"/>
        <w:rPr>
          <w:rFonts w:ascii="Times New Roman" w:hAnsi="Times New Roman" w:cs="Times New Roman"/>
          <w:b/>
          <w:sz w:val="28"/>
          <w:szCs w:val="28"/>
        </w:rPr>
      </w:pPr>
    </w:p>
    <w:p w:rsidR="00776A91" w:rsidRDefault="00776A91" w:rsidP="00A06E55">
      <w:pPr>
        <w:spacing w:after="0" w:line="240" w:lineRule="auto"/>
        <w:jc w:val="center"/>
        <w:rPr>
          <w:rFonts w:ascii="Times New Roman" w:hAnsi="Times New Roman" w:cs="Times New Roman"/>
          <w:b/>
          <w:sz w:val="28"/>
          <w:szCs w:val="28"/>
        </w:rPr>
      </w:pPr>
    </w:p>
    <w:p w:rsidR="00A06E55" w:rsidRPr="00A06E55" w:rsidRDefault="00A06E55" w:rsidP="00A06E55">
      <w:pPr>
        <w:spacing w:after="0" w:line="240" w:lineRule="auto"/>
        <w:jc w:val="center"/>
        <w:rPr>
          <w:rFonts w:ascii="Times New Roman" w:hAnsi="Times New Roman" w:cs="Times New Roman"/>
          <w:b/>
          <w:sz w:val="28"/>
          <w:szCs w:val="28"/>
        </w:rPr>
      </w:pPr>
      <w:r w:rsidRPr="00A06E55">
        <w:rPr>
          <w:rFonts w:ascii="Times New Roman" w:hAnsi="Times New Roman" w:cs="Times New Roman"/>
          <w:b/>
          <w:sz w:val="28"/>
          <w:szCs w:val="28"/>
          <w:lang w:val="en-US"/>
        </w:rPr>
        <w:t>II</w:t>
      </w:r>
      <w:r w:rsidRPr="00A06E55">
        <w:rPr>
          <w:rFonts w:ascii="Times New Roman" w:hAnsi="Times New Roman" w:cs="Times New Roman"/>
          <w:b/>
          <w:sz w:val="28"/>
          <w:szCs w:val="28"/>
        </w:rPr>
        <w:t>. АКТУАЛЬНЫЕ ПРОЛЕМЫ ЧАСТНОГО ПРАВА И СПОСОБЫ ПРАВОВОЙ ЗАЩИТЫ ПРАВ УЧАСТНИКОВ ЭКОНОМИЧЕСКИХ И СОЦИАЛЬНО-ТРУДОВЫХ ОТНОШЕНИЙ</w:t>
      </w:r>
    </w:p>
    <w:p w:rsidR="00A06E55" w:rsidRPr="00A06E55" w:rsidRDefault="00A06E55" w:rsidP="00A06E55">
      <w:pPr>
        <w:pStyle w:val="western"/>
        <w:spacing w:before="0"/>
        <w:ind w:firstLine="0"/>
        <w:jc w:val="center"/>
        <w:rPr>
          <w:rFonts w:ascii="Times New Roman" w:hAnsi="Times New Roman" w:cs="Times New Roman"/>
          <w:i/>
          <w:iCs/>
          <w:sz w:val="24"/>
          <w:szCs w:val="24"/>
        </w:rPr>
      </w:pPr>
    </w:p>
    <w:p w:rsidR="00A06E55" w:rsidRPr="00A06E55" w:rsidRDefault="00A06E55" w:rsidP="00A06E55">
      <w:pPr>
        <w:pStyle w:val="western"/>
        <w:spacing w:before="0"/>
        <w:ind w:firstLine="0"/>
        <w:jc w:val="center"/>
        <w:rPr>
          <w:rFonts w:ascii="Times New Roman" w:hAnsi="Times New Roman" w:cs="Times New Roman"/>
          <w:i/>
          <w:iCs/>
          <w:sz w:val="24"/>
          <w:szCs w:val="24"/>
        </w:rPr>
      </w:pPr>
      <w:r w:rsidRPr="00A06E55">
        <w:rPr>
          <w:rFonts w:ascii="Times New Roman" w:hAnsi="Times New Roman" w:cs="Times New Roman"/>
          <w:i/>
          <w:iCs/>
          <w:sz w:val="24"/>
          <w:szCs w:val="24"/>
        </w:rPr>
        <w:t>Величко М.Б.</w:t>
      </w:r>
    </w:p>
    <w:p w:rsidR="00A06E55" w:rsidRPr="00A06E55" w:rsidRDefault="00A06E55" w:rsidP="00A06E55">
      <w:pPr>
        <w:pStyle w:val="western"/>
        <w:spacing w:before="0"/>
        <w:ind w:firstLine="0"/>
        <w:jc w:val="center"/>
        <w:rPr>
          <w:rFonts w:ascii="Times New Roman" w:hAnsi="Times New Roman" w:cs="Times New Roman"/>
          <w:b/>
          <w:bCs/>
          <w:sz w:val="24"/>
          <w:szCs w:val="24"/>
        </w:rPr>
      </w:pPr>
      <w:r w:rsidRPr="00A06E55">
        <w:rPr>
          <w:rFonts w:ascii="Times New Roman" w:hAnsi="Times New Roman" w:cs="Times New Roman"/>
          <w:b/>
          <w:bCs/>
          <w:sz w:val="24"/>
          <w:szCs w:val="24"/>
        </w:rPr>
        <w:t xml:space="preserve">Понятие и признаки «интереса» как правовой категории, используемой при рассмотрении гражданских дел, возникающих из публичных правоотношений, а также некоторые проблемы судебной практики, связанные </w:t>
      </w:r>
    </w:p>
    <w:p w:rsidR="00A06E55" w:rsidRPr="00A06E55" w:rsidRDefault="00A06E55" w:rsidP="00A06E55">
      <w:pPr>
        <w:pStyle w:val="western"/>
        <w:spacing w:before="0"/>
        <w:ind w:firstLine="0"/>
        <w:jc w:val="center"/>
        <w:rPr>
          <w:rFonts w:ascii="Times New Roman" w:hAnsi="Times New Roman" w:cs="Times New Roman"/>
          <w:b/>
          <w:bCs/>
          <w:sz w:val="24"/>
          <w:szCs w:val="24"/>
        </w:rPr>
      </w:pPr>
      <w:r w:rsidRPr="00A06E55">
        <w:rPr>
          <w:rFonts w:ascii="Times New Roman" w:hAnsi="Times New Roman" w:cs="Times New Roman"/>
          <w:b/>
          <w:bCs/>
          <w:sz w:val="24"/>
          <w:szCs w:val="24"/>
        </w:rPr>
        <w:t xml:space="preserve">с защитой юридических интересов </w:t>
      </w:r>
    </w:p>
    <w:p w:rsidR="00A06E55" w:rsidRPr="00A06E55" w:rsidRDefault="00A06E55" w:rsidP="00A06E55">
      <w:pPr>
        <w:pStyle w:val="1"/>
        <w:tabs>
          <w:tab w:val="clear" w:pos="0"/>
        </w:tabs>
        <w:ind w:firstLine="0"/>
        <w:rPr>
          <w:rFonts w:ascii="Times New Roman" w:hAnsi="Times New Roman" w:cs="Times New Roman"/>
          <w:sz w:val="24"/>
          <w:szCs w:val="24"/>
        </w:rPr>
      </w:pPr>
      <w:r w:rsidRPr="00A06E55">
        <w:rPr>
          <w:rFonts w:ascii="Times New Roman" w:hAnsi="Times New Roman" w:cs="Times New Roman"/>
          <w:sz w:val="24"/>
          <w:szCs w:val="24"/>
        </w:rPr>
        <w:t xml:space="preserve">        Целью настоящего исследования является определение значения понятия «интерес» как правовой категории, используемой при реализации права на обращение в суд общей юрисдикции за защитой нарушенных или оспоренных законных интересов и рассмотрении гражданских дел, возникающих из публичных правоотношений. Для этого будут использоваться следующие способы и методы: определение понятия путем указания на элементы, входящие в объем данного понятия; выявление свойств определяемого </w:t>
      </w:r>
      <w:r w:rsidRPr="00A06E55">
        <w:rPr>
          <w:rFonts w:ascii="Times New Roman" w:hAnsi="Times New Roman" w:cs="Times New Roman"/>
          <w:sz w:val="24"/>
          <w:szCs w:val="24"/>
        </w:rPr>
        <w:lastRenderedPageBreak/>
        <w:t xml:space="preserve">понятия через внешнее проявление явлений, характеризуемых данным понятием (например, по результату разрешения конкретных правовых ситуаций с применением закона, использующего данный термин); сопоставление со сходными категориями. Актуальность исследования обусловлена проблемами в </w:t>
      </w:r>
      <w:proofErr w:type="spellStart"/>
      <w:r w:rsidRPr="00A06E55">
        <w:rPr>
          <w:rFonts w:ascii="Times New Roman" w:hAnsi="Times New Roman" w:cs="Times New Roman"/>
          <w:sz w:val="24"/>
          <w:szCs w:val="24"/>
        </w:rPr>
        <w:t>правоприменении</w:t>
      </w:r>
      <w:proofErr w:type="spellEnd"/>
      <w:r w:rsidRPr="00A06E55">
        <w:rPr>
          <w:rFonts w:ascii="Times New Roman" w:hAnsi="Times New Roman" w:cs="Times New Roman"/>
          <w:sz w:val="24"/>
          <w:szCs w:val="24"/>
        </w:rPr>
        <w:t xml:space="preserve"> при судебном разрешении указанных споров, реформой судебной системы, затрагивающей административное судопроизводство.</w:t>
      </w:r>
    </w:p>
    <w:p w:rsidR="00A06E55" w:rsidRDefault="00A06E55" w:rsidP="00A06E55">
      <w:pPr>
        <w:spacing w:after="0" w:line="240" w:lineRule="auto"/>
        <w:jc w:val="center"/>
        <w:rPr>
          <w:rFonts w:ascii="Times New Roman" w:hAnsi="Times New Roman" w:cs="Times New Roman"/>
          <w:i/>
          <w:sz w:val="24"/>
          <w:szCs w:val="24"/>
        </w:rPr>
      </w:pPr>
    </w:p>
    <w:p w:rsidR="00776A91" w:rsidRPr="00A06E55" w:rsidRDefault="00776A91" w:rsidP="00A06E55">
      <w:pPr>
        <w:spacing w:after="0" w:line="240" w:lineRule="auto"/>
        <w:jc w:val="center"/>
        <w:rPr>
          <w:rFonts w:ascii="Times New Roman" w:hAnsi="Times New Roman" w:cs="Times New Roman"/>
          <w:i/>
          <w:sz w:val="24"/>
          <w:szCs w:val="24"/>
        </w:rPr>
      </w:pPr>
    </w:p>
    <w:p w:rsidR="00A06E55" w:rsidRPr="00A06E55" w:rsidRDefault="00A06E55" w:rsidP="00A06E55">
      <w:pPr>
        <w:spacing w:after="0" w:line="240" w:lineRule="auto"/>
        <w:jc w:val="center"/>
        <w:rPr>
          <w:rFonts w:ascii="Times New Roman" w:hAnsi="Times New Roman" w:cs="Times New Roman"/>
          <w:sz w:val="24"/>
          <w:szCs w:val="24"/>
        </w:rPr>
      </w:pPr>
      <w:r w:rsidRPr="00A06E55">
        <w:rPr>
          <w:rFonts w:ascii="Times New Roman" w:hAnsi="Times New Roman" w:cs="Times New Roman"/>
          <w:i/>
          <w:iCs/>
          <w:sz w:val="24"/>
          <w:szCs w:val="24"/>
        </w:rPr>
        <w:t>Гребенников Д.А.</w:t>
      </w:r>
    </w:p>
    <w:p w:rsidR="00A06E55" w:rsidRPr="00A06E55" w:rsidRDefault="00A06E55" w:rsidP="00A06E55">
      <w:pPr>
        <w:spacing w:after="0" w:line="240" w:lineRule="auto"/>
        <w:jc w:val="center"/>
        <w:rPr>
          <w:rFonts w:ascii="Times New Roman" w:hAnsi="Times New Roman" w:cs="Times New Roman"/>
          <w:b/>
          <w:bCs/>
          <w:sz w:val="24"/>
          <w:szCs w:val="24"/>
        </w:rPr>
      </w:pPr>
      <w:r w:rsidRPr="00A06E55">
        <w:rPr>
          <w:rFonts w:ascii="Times New Roman" w:hAnsi="Times New Roman" w:cs="Times New Roman"/>
          <w:b/>
          <w:bCs/>
          <w:sz w:val="24"/>
          <w:szCs w:val="24"/>
        </w:rPr>
        <w:t>К вопросу о правовой природе заявки на перевозку грузов</w:t>
      </w:r>
    </w:p>
    <w:p w:rsidR="00A06E55" w:rsidRPr="00A06E55" w:rsidRDefault="00A06E55" w:rsidP="00A06E55">
      <w:pPr>
        <w:spacing w:after="0" w:line="240" w:lineRule="auto"/>
        <w:jc w:val="center"/>
        <w:rPr>
          <w:rFonts w:ascii="Times New Roman" w:hAnsi="Times New Roman" w:cs="Times New Roman"/>
          <w:b/>
          <w:bCs/>
          <w:sz w:val="24"/>
          <w:szCs w:val="24"/>
        </w:rPr>
      </w:pPr>
      <w:r w:rsidRPr="00A06E55">
        <w:rPr>
          <w:rFonts w:ascii="Times New Roman" w:hAnsi="Times New Roman" w:cs="Times New Roman"/>
          <w:b/>
          <w:bCs/>
          <w:sz w:val="24"/>
          <w:szCs w:val="24"/>
        </w:rPr>
        <w:t xml:space="preserve">железнодорожным транспортом </w:t>
      </w:r>
    </w:p>
    <w:p w:rsidR="00A06E55" w:rsidRPr="00A06E55" w:rsidRDefault="00A06E55" w:rsidP="00A06E55">
      <w:pPr>
        <w:spacing w:after="0" w:line="240" w:lineRule="auto"/>
        <w:ind w:firstLine="567"/>
        <w:jc w:val="both"/>
        <w:rPr>
          <w:rFonts w:ascii="Times New Roman" w:hAnsi="Times New Roman" w:cs="Times New Roman"/>
          <w:sz w:val="24"/>
          <w:szCs w:val="24"/>
        </w:rPr>
      </w:pPr>
      <w:r w:rsidRPr="00A06E55">
        <w:rPr>
          <w:rFonts w:ascii="Times New Roman" w:hAnsi="Times New Roman" w:cs="Times New Roman"/>
          <w:sz w:val="24"/>
          <w:szCs w:val="24"/>
        </w:rPr>
        <w:t xml:space="preserve">В статье рассматривается вопрос, к кому виду юридических фактов относится заявка (договор, односторонняя сделка, административный акт). Подробно рассмотрена процедура заключения договора-заявки на перевозку грузов железнодорожным транспортом. Кроме того, исследуется правовая природа заявки как гражданско-правового договора, направленного на правовое регулирование отношения железнодорожной перевозки грузов. </w:t>
      </w:r>
    </w:p>
    <w:p w:rsidR="00A06E55" w:rsidRPr="00A06E55" w:rsidRDefault="00A06E55" w:rsidP="00A06E55">
      <w:pPr>
        <w:spacing w:after="0" w:line="240" w:lineRule="auto"/>
        <w:jc w:val="center"/>
        <w:rPr>
          <w:rFonts w:ascii="Times New Roman" w:hAnsi="Times New Roman" w:cs="Times New Roman"/>
          <w:i/>
          <w:sz w:val="24"/>
          <w:szCs w:val="24"/>
        </w:rPr>
      </w:pPr>
    </w:p>
    <w:p w:rsidR="00A06E55" w:rsidRPr="00A06E55" w:rsidRDefault="00A06E55" w:rsidP="00A06E55">
      <w:pPr>
        <w:spacing w:after="0" w:line="240" w:lineRule="auto"/>
        <w:jc w:val="center"/>
        <w:rPr>
          <w:rFonts w:ascii="Times New Roman" w:hAnsi="Times New Roman" w:cs="Times New Roman"/>
          <w:i/>
          <w:sz w:val="24"/>
          <w:szCs w:val="24"/>
        </w:rPr>
      </w:pPr>
      <w:r w:rsidRPr="00A06E55">
        <w:rPr>
          <w:rFonts w:ascii="Times New Roman" w:hAnsi="Times New Roman" w:cs="Times New Roman"/>
          <w:i/>
          <w:sz w:val="24"/>
          <w:szCs w:val="24"/>
        </w:rPr>
        <w:t>Демидов Н.В.</w:t>
      </w:r>
    </w:p>
    <w:p w:rsidR="00A06E55" w:rsidRPr="00A06E55" w:rsidRDefault="00A06E55" w:rsidP="00A06E55">
      <w:pPr>
        <w:spacing w:after="0" w:line="240" w:lineRule="auto"/>
        <w:jc w:val="center"/>
        <w:rPr>
          <w:rFonts w:ascii="Times New Roman" w:hAnsi="Times New Roman" w:cs="Times New Roman"/>
          <w:b/>
          <w:sz w:val="24"/>
          <w:szCs w:val="24"/>
        </w:rPr>
      </w:pPr>
      <w:r w:rsidRPr="00A06E55">
        <w:rPr>
          <w:rFonts w:ascii="Times New Roman" w:hAnsi="Times New Roman" w:cs="Times New Roman"/>
          <w:b/>
          <w:sz w:val="24"/>
          <w:szCs w:val="24"/>
        </w:rPr>
        <w:t>Сроки обращения в суд по спорам об увольнении</w:t>
      </w:r>
    </w:p>
    <w:p w:rsidR="00A06E55" w:rsidRPr="00A06E55" w:rsidRDefault="00A06E55" w:rsidP="00A06E55">
      <w:pPr>
        <w:spacing w:after="0" w:line="240" w:lineRule="auto"/>
        <w:ind w:firstLine="567"/>
        <w:jc w:val="both"/>
        <w:rPr>
          <w:rFonts w:ascii="Times New Roman" w:hAnsi="Times New Roman" w:cs="Times New Roman"/>
          <w:sz w:val="24"/>
          <w:szCs w:val="24"/>
        </w:rPr>
      </w:pPr>
      <w:r w:rsidRPr="00A06E55">
        <w:rPr>
          <w:rFonts w:ascii="Times New Roman" w:hAnsi="Times New Roman" w:cs="Times New Roman"/>
          <w:sz w:val="24"/>
          <w:szCs w:val="24"/>
        </w:rPr>
        <w:t xml:space="preserve"> В статье рассматривается проблематика применения правовых норм о пропуске сроков обращения в суд по специальной категории дел об увольнении работника. Автором обосновывается необходимость увеличения сроков обжалования незаконного увольнения в суде. С критической позиции рассматривается практика применения норм о пропуске сроков обращения за защитой от увольнения.</w:t>
      </w:r>
    </w:p>
    <w:p w:rsidR="00A06E55" w:rsidRPr="00BB03F4" w:rsidRDefault="00A06E55" w:rsidP="00A06E55">
      <w:pPr>
        <w:spacing w:after="0" w:line="240" w:lineRule="auto"/>
        <w:rPr>
          <w:rFonts w:ascii="Times New Roman" w:hAnsi="Times New Roman" w:cs="Times New Roman"/>
          <w:sz w:val="24"/>
          <w:szCs w:val="24"/>
        </w:rPr>
      </w:pPr>
    </w:p>
    <w:p w:rsidR="00A06E55" w:rsidRPr="00BB03F4" w:rsidRDefault="00A06E55" w:rsidP="00A06E55">
      <w:pPr>
        <w:spacing w:after="0" w:line="240" w:lineRule="auto"/>
        <w:jc w:val="center"/>
        <w:rPr>
          <w:rFonts w:ascii="Times New Roman" w:hAnsi="Times New Roman" w:cs="Times New Roman"/>
          <w:i/>
          <w:sz w:val="24"/>
          <w:szCs w:val="24"/>
        </w:rPr>
      </w:pPr>
    </w:p>
    <w:p w:rsidR="00A06E55" w:rsidRPr="00BB03F4" w:rsidRDefault="00A06E55" w:rsidP="00A06E55">
      <w:pPr>
        <w:spacing w:after="0" w:line="240" w:lineRule="auto"/>
        <w:jc w:val="center"/>
        <w:rPr>
          <w:rFonts w:ascii="Times New Roman" w:hAnsi="Times New Roman" w:cs="Times New Roman"/>
          <w:sz w:val="24"/>
          <w:szCs w:val="24"/>
        </w:rPr>
      </w:pPr>
      <w:r w:rsidRPr="00A06E55">
        <w:rPr>
          <w:rFonts w:ascii="Times New Roman" w:hAnsi="Times New Roman" w:cs="Times New Roman"/>
          <w:i/>
          <w:sz w:val="24"/>
          <w:szCs w:val="24"/>
        </w:rPr>
        <w:t>Калинин</w:t>
      </w:r>
      <w:r w:rsidRPr="00BB03F4">
        <w:rPr>
          <w:rFonts w:ascii="Times New Roman" w:hAnsi="Times New Roman" w:cs="Times New Roman"/>
          <w:i/>
          <w:sz w:val="24"/>
          <w:szCs w:val="24"/>
        </w:rPr>
        <w:t xml:space="preserve"> </w:t>
      </w:r>
      <w:r w:rsidRPr="00A06E55">
        <w:rPr>
          <w:rFonts w:ascii="Times New Roman" w:hAnsi="Times New Roman" w:cs="Times New Roman"/>
          <w:i/>
          <w:sz w:val="24"/>
          <w:szCs w:val="24"/>
        </w:rPr>
        <w:t>И</w:t>
      </w:r>
      <w:r w:rsidRPr="00BB03F4">
        <w:rPr>
          <w:rFonts w:ascii="Times New Roman" w:hAnsi="Times New Roman" w:cs="Times New Roman"/>
          <w:i/>
          <w:sz w:val="24"/>
          <w:szCs w:val="24"/>
        </w:rPr>
        <w:t>.</w:t>
      </w:r>
      <w:r w:rsidRPr="00A06E55">
        <w:rPr>
          <w:rFonts w:ascii="Times New Roman" w:hAnsi="Times New Roman" w:cs="Times New Roman"/>
          <w:i/>
          <w:sz w:val="24"/>
          <w:szCs w:val="24"/>
        </w:rPr>
        <w:t>Б</w:t>
      </w:r>
      <w:r w:rsidRPr="00BB03F4">
        <w:rPr>
          <w:rFonts w:ascii="Times New Roman" w:hAnsi="Times New Roman" w:cs="Times New Roman"/>
          <w:i/>
          <w:sz w:val="24"/>
          <w:szCs w:val="24"/>
        </w:rPr>
        <w:t>.</w:t>
      </w:r>
      <w:r w:rsidRPr="00BB03F4">
        <w:rPr>
          <w:rFonts w:ascii="Times New Roman" w:hAnsi="Times New Roman" w:cs="Times New Roman"/>
          <w:sz w:val="24"/>
          <w:szCs w:val="24"/>
        </w:rPr>
        <w:t>,</w:t>
      </w:r>
    </w:p>
    <w:p w:rsidR="00A06E55" w:rsidRPr="00A06E55" w:rsidRDefault="00A06E55" w:rsidP="00A06E55">
      <w:pPr>
        <w:spacing w:after="0" w:line="240" w:lineRule="auto"/>
        <w:jc w:val="center"/>
        <w:rPr>
          <w:rFonts w:ascii="Times New Roman" w:hAnsi="Times New Roman" w:cs="Times New Roman"/>
          <w:b/>
          <w:sz w:val="24"/>
          <w:szCs w:val="24"/>
        </w:rPr>
      </w:pPr>
      <w:r w:rsidRPr="00A06E55">
        <w:rPr>
          <w:rFonts w:ascii="Times New Roman" w:hAnsi="Times New Roman" w:cs="Times New Roman"/>
          <w:b/>
          <w:sz w:val="24"/>
          <w:szCs w:val="24"/>
        </w:rPr>
        <w:t>Правовое обоснова</w:t>
      </w:r>
      <w:r>
        <w:rPr>
          <w:rFonts w:ascii="Times New Roman" w:hAnsi="Times New Roman" w:cs="Times New Roman"/>
          <w:b/>
          <w:sz w:val="24"/>
          <w:szCs w:val="24"/>
        </w:rPr>
        <w:t>ние изменений в законодательстве</w:t>
      </w:r>
      <w:r w:rsidRPr="00A06E55">
        <w:rPr>
          <w:rFonts w:ascii="Times New Roman" w:hAnsi="Times New Roman" w:cs="Times New Roman"/>
          <w:b/>
          <w:sz w:val="24"/>
          <w:szCs w:val="24"/>
        </w:rPr>
        <w:t xml:space="preserve"> об альтернативной гражданской службе</w:t>
      </w:r>
    </w:p>
    <w:p w:rsidR="00A06E55" w:rsidRPr="00A06E55" w:rsidRDefault="00A06E55" w:rsidP="00A06E55">
      <w:pPr>
        <w:spacing w:after="0" w:line="240" w:lineRule="auto"/>
        <w:ind w:firstLine="567"/>
        <w:jc w:val="both"/>
        <w:rPr>
          <w:rFonts w:ascii="Times New Roman" w:hAnsi="Times New Roman" w:cs="Times New Roman"/>
          <w:sz w:val="24"/>
          <w:szCs w:val="24"/>
        </w:rPr>
      </w:pPr>
      <w:r w:rsidRPr="00A06E55">
        <w:rPr>
          <w:rFonts w:ascii="Times New Roman" w:hAnsi="Times New Roman" w:cs="Times New Roman"/>
          <w:sz w:val="24"/>
          <w:szCs w:val="24"/>
        </w:rPr>
        <w:t xml:space="preserve"> </w:t>
      </w:r>
      <w:proofErr w:type="gramStart"/>
      <w:r w:rsidRPr="00A06E55">
        <w:rPr>
          <w:rFonts w:ascii="Times New Roman" w:hAnsi="Times New Roman" w:cs="Times New Roman"/>
          <w:sz w:val="24"/>
          <w:szCs w:val="24"/>
        </w:rPr>
        <w:t>На основе анализа практики применения законодательства об альтернативной гражданской службе в субъектах Российской Федерации обоснованы и предложены изменения и дополнения в законодательство об альтернативной гражданской службе, Уголовный кодекс РФ, Кодекс Российской Федерации об административных правонарушения.</w:t>
      </w:r>
      <w:proofErr w:type="gramEnd"/>
    </w:p>
    <w:p w:rsidR="00A06E55" w:rsidRPr="00BB03F4" w:rsidRDefault="00A06E55" w:rsidP="00A06E55">
      <w:pPr>
        <w:spacing w:after="0" w:line="240" w:lineRule="auto"/>
        <w:rPr>
          <w:rFonts w:ascii="Times New Roman" w:hAnsi="Times New Roman" w:cs="Times New Roman"/>
          <w:sz w:val="24"/>
          <w:szCs w:val="24"/>
        </w:rPr>
      </w:pPr>
    </w:p>
    <w:p w:rsidR="00A06E55" w:rsidRPr="00A06E55" w:rsidRDefault="00A06E55" w:rsidP="00A06E55">
      <w:pPr>
        <w:pStyle w:val="BodyText21"/>
        <w:spacing w:line="240" w:lineRule="auto"/>
        <w:ind w:firstLine="0"/>
        <w:jc w:val="center"/>
        <w:rPr>
          <w:i/>
          <w:iCs/>
          <w:sz w:val="24"/>
          <w:szCs w:val="24"/>
        </w:rPr>
      </w:pPr>
      <w:r w:rsidRPr="00A06E55">
        <w:rPr>
          <w:i/>
          <w:iCs/>
          <w:sz w:val="24"/>
          <w:szCs w:val="24"/>
        </w:rPr>
        <w:t>Князев Д.В.</w:t>
      </w:r>
    </w:p>
    <w:p w:rsidR="00A06E55" w:rsidRPr="00A06E55" w:rsidRDefault="00A06E55" w:rsidP="00A06E55">
      <w:pPr>
        <w:pStyle w:val="BodyText21"/>
        <w:spacing w:line="240" w:lineRule="auto"/>
        <w:ind w:firstLine="0"/>
        <w:jc w:val="center"/>
        <w:rPr>
          <w:b/>
          <w:bCs/>
          <w:sz w:val="24"/>
          <w:szCs w:val="24"/>
        </w:rPr>
      </w:pPr>
      <w:r w:rsidRPr="00A06E55">
        <w:rPr>
          <w:b/>
          <w:bCs/>
          <w:sz w:val="24"/>
          <w:szCs w:val="24"/>
        </w:rPr>
        <w:t>Спор о праве в процессуальных правоотношениях</w:t>
      </w:r>
    </w:p>
    <w:p w:rsidR="00A06E55" w:rsidRPr="00A06E55" w:rsidRDefault="00A06E55" w:rsidP="00A06E55">
      <w:pPr>
        <w:spacing w:after="0" w:line="240" w:lineRule="auto"/>
        <w:ind w:firstLine="539"/>
        <w:jc w:val="both"/>
        <w:rPr>
          <w:rFonts w:ascii="Times New Roman" w:hAnsi="Times New Roman" w:cs="Times New Roman"/>
          <w:sz w:val="24"/>
          <w:szCs w:val="24"/>
        </w:rPr>
      </w:pPr>
      <w:r w:rsidRPr="00A06E55">
        <w:rPr>
          <w:rFonts w:ascii="Times New Roman" w:hAnsi="Times New Roman" w:cs="Times New Roman"/>
          <w:sz w:val="24"/>
          <w:szCs w:val="24"/>
        </w:rPr>
        <w:t xml:space="preserve">В статье рассматривается проблема сущности спора о праве в </w:t>
      </w:r>
      <w:proofErr w:type="spellStart"/>
      <w:r w:rsidRPr="00A06E55">
        <w:rPr>
          <w:rFonts w:ascii="Times New Roman" w:hAnsi="Times New Roman" w:cs="Times New Roman"/>
          <w:sz w:val="24"/>
          <w:szCs w:val="24"/>
        </w:rPr>
        <w:t>цивилистических</w:t>
      </w:r>
      <w:proofErr w:type="spellEnd"/>
      <w:r w:rsidRPr="00A06E55">
        <w:rPr>
          <w:rFonts w:ascii="Times New Roman" w:hAnsi="Times New Roman" w:cs="Times New Roman"/>
          <w:sz w:val="24"/>
          <w:szCs w:val="24"/>
        </w:rPr>
        <w:t xml:space="preserve"> процессуальных правоотношениях. Автор выявляет различные взгляды на его определение, классифицирует их. С учетом анализа имеющихся точек зрения предлагается определять спор о праве как утверждение истца о том, что в отношении него ответчиком совершено правонарушение либо (и) оспаривание его прав или интересов. Такое утверждение делается перед </w:t>
      </w:r>
      <w:proofErr w:type="spellStart"/>
      <w:r w:rsidRPr="00A06E55">
        <w:rPr>
          <w:rFonts w:ascii="Times New Roman" w:hAnsi="Times New Roman" w:cs="Times New Roman"/>
          <w:sz w:val="24"/>
          <w:szCs w:val="24"/>
        </w:rPr>
        <w:t>юрисдикционным</w:t>
      </w:r>
      <w:proofErr w:type="spellEnd"/>
      <w:r w:rsidRPr="00A06E55">
        <w:rPr>
          <w:rFonts w:ascii="Times New Roman" w:hAnsi="Times New Roman" w:cs="Times New Roman"/>
          <w:sz w:val="24"/>
          <w:szCs w:val="24"/>
        </w:rPr>
        <w:t xml:space="preserve"> органом и облекается в установленную законом форму искового заявления или заявления и поэтому приобретает юридическое значение.</w:t>
      </w:r>
    </w:p>
    <w:p w:rsidR="00A06E55" w:rsidRPr="00BB03F4" w:rsidRDefault="00A06E55" w:rsidP="00A06E55">
      <w:pPr>
        <w:spacing w:after="0" w:line="240" w:lineRule="auto"/>
        <w:ind w:firstLine="539"/>
        <w:jc w:val="both"/>
        <w:rPr>
          <w:rFonts w:ascii="Times New Roman" w:hAnsi="Times New Roman" w:cs="Times New Roman"/>
          <w:sz w:val="24"/>
          <w:szCs w:val="24"/>
        </w:rPr>
      </w:pPr>
    </w:p>
    <w:p w:rsidR="00A06E55" w:rsidRPr="00BB03F4" w:rsidRDefault="00A06E55" w:rsidP="00A06E55">
      <w:pPr>
        <w:spacing w:after="0" w:line="240" w:lineRule="auto"/>
        <w:jc w:val="center"/>
        <w:rPr>
          <w:rFonts w:ascii="Times New Roman" w:hAnsi="Times New Roman" w:cs="Times New Roman"/>
          <w:i/>
          <w:sz w:val="24"/>
          <w:szCs w:val="24"/>
        </w:rPr>
      </w:pPr>
      <w:proofErr w:type="spellStart"/>
      <w:r w:rsidRPr="00A06E55">
        <w:rPr>
          <w:rFonts w:ascii="Times New Roman" w:hAnsi="Times New Roman" w:cs="Times New Roman"/>
          <w:i/>
          <w:sz w:val="24"/>
          <w:szCs w:val="24"/>
        </w:rPr>
        <w:t>Могилевец</w:t>
      </w:r>
      <w:proofErr w:type="spellEnd"/>
      <w:r w:rsidRPr="00BB03F4">
        <w:rPr>
          <w:rFonts w:ascii="Times New Roman" w:hAnsi="Times New Roman" w:cs="Times New Roman"/>
          <w:i/>
          <w:sz w:val="24"/>
          <w:szCs w:val="24"/>
        </w:rPr>
        <w:t xml:space="preserve"> </w:t>
      </w:r>
      <w:r w:rsidRPr="00A06E55">
        <w:rPr>
          <w:rFonts w:ascii="Times New Roman" w:hAnsi="Times New Roman" w:cs="Times New Roman"/>
          <w:i/>
          <w:sz w:val="24"/>
          <w:szCs w:val="24"/>
        </w:rPr>
        <w:t>О</w:t>
      </w:r>
      <w:r w:rsidRPr="00BB03F4">
        <w:rPr>
          <w:rFonts w:ascii="Times New Roman" w:hAnsi="Times New Roman" w:cs="Times New Roman"/>
          <w:i/>
          <w:sz w:val="24"/>
          <w:szCs w:val="24"/>
        </w:rPr>
        <w:t>.</w:t>
      </w:r>
      <w:r w:rsidRPr="00A06E55">
        <w:rPr>
          <w:rFonts w:ascii="Times New Roman" w:hAnsi="Times New Roman" w:cs="Times New Roman"/>
          <w:i/>
          <w:sz w:val="24"/>
          <w:szCs w:val="24"/>
        </w:rPr>
        <w:t>М</w:t>
      </w:r>
    </w:p>
    <w:p w:rsidR="00A06E55" w:rsidRPr="00A06E55" w:rsidRDefault="00A06E55" w:rsidP="00A06E55">
      <w:pPr>
        <w:spacing w:after="0" w:line="240" w:lineRule="auto"/>
        <w:jc w:val="center"/>
        <w:rPr>
          <w:rFonts w:ascii="Times New Roman" w:hAnsi="Times New Roman" w:cs="Times New Roman"/>
          <w:b/>
          <w:sz w:val="24"/>
          <w:szCs w:val="24"/>
        </w:rPr>
      </w:pPr>
      <w:r w:rsidRPr="00A06E55">
        <w:rPr>
          <w:rFonts w:ascii="Times New Roman" w:hAnsi="Times New Roman" w:cs="Times New Roman"/>
          <w:b/>
          <w:sz w:val="24"/>
          <w:szCs w:val="24"/>
        </w:rPr>
        <w:t>Реализуется ли принцип достоверности сведений единого государственного реестра прав на недвижимое имущество и сделок с ним на практике?</w:t>
      </w:r>
    </w:p>
    <w:p w:rsidR="00A06E55" w:rsidRPr="00A06E55" w:rsidRDefault="00A06E55" w:rsidP="00A06E55">
      <w:pPr>
        <w:spacing w:after="0" w:line="240" w:lineRule="auto"/>
        <w:ind w:firstLine="567"/>
        <w:jc w:val="both"/>
        <w:rPr>
          <w:rFonts w:ascii="Times New Roman" w:hAnsi="Times New Roman" w:cs="Times New Roman"/>
          <w:sz w:val="24"/>
          <w:szCs w:val="24"/>
        </w:rPr>
      </w:pPr>
      <w:r w:rsidRPr="00A06E55">
        <w:rPr>
          <w:rFonts w:ascii="Times New Roman" w:hAnsi="Times New Roman" w:cs="Times New Roman"/>
          <w:sz w:val="24"/>
          <w:szCs w:val="24"/>
        </w:rPr>
        <w:t xml:space="preserve">В статье рассматривается принцип достоверности сведений содержащихся в Едином государственном реестре прав на недвижимое имущество и сделок с ним. Согласно ст. 131 </w:t>
      </w:r>
      <w:r w:rsidRPr="00A06E55">
        <w:rPr>
          <w:rFonts w:ascii="Times New Roman" w:hAnsi="Times New Roman" w:cs="Times New Roman"/>
          <w:sz w:val="24"/>
          <w:szCs w:val="24"/>
        </w:rPr>
        <w:lastRenderedPageBreak/>
        <w:t>Гражданского кодекса Российской Федерации,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Но не все обременения (ограничения) прав на недвижимость отражаются в указанном реестре, что на практике создает ряд сложностей. И поэтому не всегда на практике реализуется принцип достоверности Единого государственного реестра прав на недвижимое имущество и сделок с ним, закрепленный в ст. 8.1 Гражданского кодекса Российской Федерации.</w:t>
      </w:r>
    </w:p>
    <w:p w:rsidR="00A06E55" w:rsidRPr="00BB03F4" w:rsidRDefault="00A06E55" w:rsidP="00A06E55">
      <w:pPr>
        <w:spacing w:after="0" w:line="240" w:lineRule="auto"/>
        <w:rPr>
          <w:rFonts w:ascii="Times New Roman" w:hAnsi="Times New Roman" w:cs="Times New Roman"/>
          <w:sz w:val="24"/>
          <w:szCs w:val="24"/>
        </w:rPr>
      </w:pPr>
    </w:p>
    <w:p w:rsidR="00A06E55" w:rsidRPr="00BB03F4" w:rsidRDefault="00A06E55" w:rsidP="00A06E55">
      <w:pPr>
        <w:spacing w:after="0" w:line="240" w:lineRule="auto"/>
        <w:jc w:val="center"/>
        <w:rPr>
          <w:rFonts w:ascii="Times New Roman" w:hAnsi="Times New Roman" w:cs="Times New Roman"/>
          <w:i/>
          <w:sz w:val="24"/>
          <w:szCs w:val="24"/>
        </w:rPr>
      </w:pPr>
      <w:proofErr w:type="spellStart"/>
      <w:r w:rsidRPr="00A06E55">
        <w:rPr>
          <w:rFonts w:ascii="Times New Roman" w:hAnsi="Times New Roman" w:cs="Times New Roman"/>
          <w:i/>
          <w:sz w:val="24"/>
          <w:szCs w:val="24"/>
        </w:rPr>
        <w:t>Могилевец</w:t>
      </w:r>
      <w:proofErr w:type="spellEnd"/>
      <w:r w:rsidRPr="00BB03F4">
        <w:rPr>
          <w:rFonts w:ascii="Times New Roman" w:hAnsi="Times New Roman" w:cs="Times New Roman"/>
          <w:i/>
          <w:sz w:val="24"/>
          <w:szCs w:val="24"/>
        </w:rPr>
        <w:t xml:space="preserve"> </w:t>
      </w:r>
      <w:r w:rsidRPr="00A06E55">
        <w:rPr>
          <w:rFonts w:ascii="Times New Roman" w:hAnsi="Times New Roman" w:cs="Times New Roman"/>
          <w:i/>
          <w:sz w:val="24"/>
          <w:szCs w:val="24"/>
        </w:rPr>
        <w:t>О</w:t>
      </w:r>
      <w:r w:rsidRPr="00BB03F4">
        <w:rPr>
          <w:rFonts w:ascii="Times New Roman" w:hAnsi="Times New Roman" w:cs="Times New Roman"/>
          <w:i/>
          <w:sz w:val="24"/>
          <w:szCs w:val="24"/>
        </w:rPr>
        <w:t>.</w:t>
      </w:r>
      <w:r w:rsidRPr="00A06E55">
        <w:rPr>
          <w:rFonts w:ascii="Times New Roman" w:hAnsi="Times New Roman" w:cs="Times New Roman"/>
          <w:i/>
          <w:sz w:val="24"/>
          <w:szCs w:val="24"/>
        </w:rPr>
        <w:t>М</w:t>
      </w:r>
    </w:p>
    <w:p w:rsidR="00A06E55" w:rsidRPr="00A06E55" w:rsidRDefault="00A06E55" w:rsidP="00A06E55">
      <w:pPr>
        <w:spacing w:after="0" w:line="240" w:lineRule="auto"/>
        <w:jc w:val="center"/>
        <w:rPr>
          <w:rFonts w:ascii="Times New Roman" w:hAnsi="Times New Roman" w:cs="Times New Roman"/>
          <w:b/>
          <w:sz w:val="24"/>
          <w:szCs w:val="24"/>
        </w:rPr>
      </w:pPr>
      <w:r w:rsidRPr="00A06E55">
        <w:rPr>
          <w:rFonts w:ascii="Times New Roman" w:hAnsi="Times New Roman" w:cs="Times New Roman"/>
          <w:b/>
          <w:sz w:val="24"/>
          <w:szCs w:val="24"/>
        </w:rPr>
        <w:t>Некоторые вопросы договора найма жилого помещения</w:t>
      </w:r>
    </w:p>
    <w:p w:rsidR="00A06E55" w:rsidRPr="00A06E55" w:rsidRDefault="00A06E55" w:rsidP="00A06E55">
      <w:pPr>
        <w:spacing w:after="0" w:line="240" w:lineRule="auto"/>
        <w:ind w:firstLine="708"/>
        <w:jc w:val="both"/>
        <w:rPr>
          <w:rFonts w:ascii="Times New Roman" w:hAnsi="Times New Roman" w:cs="Times New Roman"/>
          <w:sz w:val="24"/>
          <w:szCs w:val="24"/>
        </w:rPr>
      </w:pPr>
      <w:r w:rsidRPr="00A06E55">
        <w:rPr>
          <w:rFonts w:ascii="Times New Roman" w:hAnsi="Times New Roman" w:cs="Times New Roman"/>
          <w:sz w:val="24"/>
          <w:szCs w:val="24"/>
        </w:rPr>
        <w:t>В статье рассматривается договор найма жилого помещения и его разновидности. На практике  возникают определенные трудности, в частности,  при сдаче жилых помещений внаем по договору коммерческого найма. Кроме того, не всегда лица, нуждающиеся в жилье, могут рассчитывать на получение социального жилья. В статье также рассматриваются положения законопроекта о договоре некоммерческого найма.</w:t>
      </w:r>
    </w:p>
    <w:p w:rsidR="00A06E55" w:rsidRPr="00A06E55" w:rsidRDefault="00A06E55" w:rsidP="00A06E55">
      <w:pPr>
        <w:spacing w:after="0" w:line="240" w:lineRule="auto"/>
        <w:ind w:firstLine="567"/>
        <w:rPr>
          <w:rFonts w:ascii="Times New Roman" w:hAnsi="Times New Roman" w:cs="Times New Roman"/>
          <w:sz w:val="24"/>
          <w:szCs w:val="24"/>
        </w:rPr>
      </w:pPr>
    </w:p>
    <w:p w:rsidR="00A06E55" w:rsidRPr="00A06E55" w:rsidRDefault="00A06E55" w:rsidP="00A06E55">
      <w:pPr>
        <w:spacing w:after="0" w:line="240" w:lineRule="auto"/>
        <w:jc w:val="center"/>
        <w:rPr>
          <w:rFonts w:ascii="Times New Roman" w:hAnsi="Times New Roman" w:cs="Times New Roman"/>
          <w:i/>
          <w:sz w:val="24"/>
          <w:szCs w:val="24"/>
        </w:rPr>
      </w:pPr>
      <w:r w:rsidRPr="00A06E55">
        <w:rPr>
          <w:rFonts w:ascii="Times New Roman" w:hAnsi="Times New Roman" w:cs="Times New Roman"/>
          <w:i/>
          <w:sz w:val="24"/>
          <w:szCs w:val="24"/>
        </w:rPr>
        <w:t>Сенина Ю.Л.</w:t>
      </w:r>
    </w:p>
    <w:p w:rsidR="00A06E55" w:rsidRPr="00A06E55" w:rsidRDefault="00A06E55" w:rsidP="00A06E55">
      <w:pPr>
        <w:spacing w:after="0" w:line="240" w:lineRule="auto"/>
        <w:jc w:val="center"/>
        <w:rPr>
          <w:rFonts w:ascii="Times New Roman" w:hAnsi="Times New Roman" w:cs="Times New Roman"/>
          <w:b/>
          <w:sz w:val="24"/>
          <w:szCs w:val="24"/>
        </w:rPr>
      </w:pPr>
      <w:r w:rsidRPr="00A06E55">
        <w:rPr>
          <w:rFonts w:ascii="Times New Roman" w:hAnsi="Times New Roman" w:cs="Times New Roman"/>
          <w:b/>
          <w:sz w:val="24"/>
          <w:szCs w:val="24"/>
        </w:rPr>
        <w:t>Категории воли и волеизъявления в гражданском праве Германии</w:t>
      </w:r>
    </w:p>
    <w:p w:rsidR="00A06E55" w:rsidRPr="00A06E55" w:rsidRDefault="00A06E55" w:rsidP="00A06E55">
      <w:pPr>
        <w:spacing w:after="0" w:line="240" w:lineRule="auto"/>
        <w:ind w:firstLine="567"/>
        <w:jc w:val="both"/>
        <w:rPr>
          <w:rFonts w:ascii="Times New Roman" w:hAnsi="Times New Roman" w:cs="Times New Roman"/>
          <w:sz w:val="24"/>
          <w:szCs w:val="24"/>
        </w:rPr>
      </w:pPr>
      <w:r w:rsidRPr="00A06E55">
        <w:rPr>
          <w:rFonts w:ascii="Times New Roman" w:hAnsi="Times New Roman" w:cs="Times New Roman"/>
          <w:sz w:val="24"/>
          <w:szCs w:val="24"/>
        </w:rPr>
        <w:t xml:space="preserve">В статье рассматривается соотношение категорий воли и волеизъявления в германском гражданском праве. Также приводится классификация </w:t>
      </w:r>
      <w:proofErr w:type="gramStart"/>
      <w:r w:rsidRPr="00A06E55">
        <w:rPr>
          <w:rFonts w:ascii="Times New Roman" w:hAnsi="Times New Roman" w:cs="Times New Roman"/>
          <w:sz w:val="24"/>
          <w:szCs w:val="24"/>
        </w:rPr>
        <w:t>волеизъявлений</w:t>
      </w:r>
      <w:proofErr w:type="gramEnd"/>
      <w:r w:rsidRPr="00A06E55">
        <w:rPr>
          <w:rFonts w:ascii="Times New Roman" w:hAnsi="Times New Roman" w:cs="Times New Roman"/>
          <w:sz w:val="24"/>
          <w:szCs w:val="24"/>
        </w:rPr>
        <w:t xml:space="preserve"> и определяются функции волеизъявления. Рассматриваются принципы толкования сделок-волеизъявлений в германском гражданском праве. Представлены варианты соотношения воли и волеизъявления в Германском Гражданском Уложении. Приводится классификация пороков воли.</w:t>
      </w:r>
    </w:p>
    <w:p w:rsidR="00A06E55" w:rsidRPr="00BB03F4" w:rsidRDefault="00A06E55" w:rsidP="00A06E55">
      <w:pPr>
        <w:spacing w:after="0" w:line="240" w:lineRule="auto"/>
        <w:ind w:firstLine="567"/>
        <w:jc w:val="both"/>
        <w:rPr>
          <w:rFonts w:ascii="Times New Roman" w:hAnsi="Times New Roman" w:cs="Times New Roman"/>
          <w:sz w:val="24"/>
          <w:szCs w:val="24"/>
        </w:rPr>
      </w:pPr>
    </w:p>
    <w:p w:rsidR="00A06E55" w:rsidRPr="00BB03F4" w:rsidRDefault="00A06E55" w:rsidP="00A06E55">
      <w:pPr>
        <w:spacing w:after="0" w:line="240" w:lineRule="auto"/>
        <w:jc w:val="center"/>
        <w:rPr>
          <w:rFonts w:ascii="Times New Roman" w:hAnsi="Times New Roman" w:cs="Times New Roman"/>
          <w:i/>
          <w:sz w:val="24"/>
          <w:szCs w:val="24"/>
        </w:rPr>
      </w:pPr>
      <w:proofErr w:type="spellStart"/>
      <w:r w:rsidRPr="00A06E55">
        <w:rPr>
          <w:rFonts w:ascii="Times New Roman" w:hAnsi="Times New Roman" w:cs="Times New Roman"/>
          <w:i/>
          <w:sz w:val="24"/>
          <w:szCs w:val="24"/>
        </w:rPr>
        <w:t>Стахин</w:t>
      </w:r>
      <w:proofErr w:type="spellEnd"/>
      <w:r w:rsidRPr="00BB03F4">
        <w:rPr>
          <w:rFonts w:ascii="Times New Roman" w:hAnsi="Times New Roman" w:cs="Times New Roman"/>
          <w:i/>
          <w:sz w:val="24"/>
          <w:szCs w:val="24"/>
        </w:rPr>
        <w:t xml:space="preserve"> </w:t>
      </w:r>
      <w:r w:rsidRPr="00A06E55">
        <w:rPr>
          <w:rFonts w:ascii="Times New Roman" w:hAnsi="Times New Roman" w:cs="Times New Roman"/>
          <w:i/>
          <w:sz w:val="24"/>
          <w:szCs w:val="24"/>
        </w:rPr>
        <w:t>Н</w:t>
      </w:r>
      <w:r w:rsidRPr="00BB03F4">
        <w:rPr>
          <w:rFonts w:ascii="Times New Roman" w:hAnsi="Times New Roman" w:cs="Times New Roman"/>
          <w:i/>
          <w:sz w:val="24"/>
          <w:szCs w:val="24"/>
        </w:rPr>
        <w:t>.</w:t>
      </w:r>
      <w:r w:rsidRPr="00A06E55">
        <w:rPr>
          <w:rFonts w:ascii="Times New Roman" w:hAnsi="Times New Roman" w:cs="Times New Roman"/>
          <w:i/>
          <w:sz w:val="24"/>
          <w:szCs w:val="24"/>
        </w:rPr>
        <w:t>А</w:t>
      </w:r>
      <w:r w:rsidRPr="00BB03F4">
        <w:rPr>
          <w:rFonts w:ascii="Times New Roman" w:hAnsi="Times New Roman" w:cs="Times New Roman"/>
          <w:i/>
          <w:sz w:val="24"/>
          <w:szCs w:val="24"/>
        </w:rPr>
        <w:t>.</w:t>
      </w:r>
    </w:p>
    <w:p w:rsidR="00A06E55" w:rsidRPr="00A06E55" w:rsidRDefault="00A06E55" w:rsidP="00A06E55">
      <w:pPr>
        <w:spacing w:after="0" w:line="240" w:lineRule="auto"/>
        <w:jc w:val="center"/>
        <w:rPr>
          <w:rFonts w:ascii="Times New Roman" w:hAnsi="Times New Roman" w:cs="Times New Roman"/>
          <w:b/>
          <w:sz w:val="24"/>
          <w:szCs w:val="24"/>
        </w:rPr>
      </w:pPr>
      <w:r w:rsidRPr="00A06E55">
        <w:rPr>
          <w:rFonts w:ascii="Times New Roman" w:hAnsi="Times New Roman" w:cs="Times New Roman"/>
          <w:b/>
          <w:sz w:val="24"/>
          <w:szCs w:val="24"/>
        </w:rPr>
        <w:t>К обсуждению пенсионной реформы в России</w:t>
      </w:r>
    </w:p>
    <w:p w:rsidR="00A06E55" w:rsidRPr="00A06E55" w:rsidRDefault="00A06E55" w:rsidP="00A06E55">
      <w:pPr>
        <w:spacing w:after="0" w:line="240" w:lineRule="auto"/>
        <w:ind w:firstLine="567"/>
        <w:jc w:val="both"/>
        <w:rPr>
          <w:rFonts w:ascii="Times New Roman" w:hAnsi="Times New Roman" w:cs="Times New Roman"/>
          <w:b/>
          <w:sz w:val="24"/>
          <w:szCs w:val="24"/>
        </w:rPr>
      </w:pPr>
      <w:r w:rsidRPr="00A06E55">
        <w:rPr>
          <w:rFonts w:ascii="Times New Roman" w:hAnsi="Times New Roman" w:cs="Times New Roman"/>
          <w:sz w:val="24"/>
          <w:szCs w:val="24"/>
        </w:rPr>
        <w:t xml:space="preserve">Предложена концепция накопленного пенсионного капитала (НПК), предложена модель и выполнен численный расчет эффективности накопительной пенсии по отношению к пенсии из распределительной части. Обсуждаются принципиальные свойства накопительной пенсии. Предлагается выплачивать накопительную пенсию, исходя из доходов НПК. При переходе к системе накопительной пенсии предложено отказаться от </w:t>
      </w:r>
      <w:proofErr w:type="gramStart"/>
      <w:r w:rsidRPr="00A06E55">
        <w:rPr>
          <w:rFonts w:ascii="Times New Roman" w:hAnsi="Times New Roman" w:cs="Times New Roman"/>
          <w:sz w:val="24"/>
          <w:szCs w:val="24"/>
        </w:rPr>
        <w:t>региональных</w:t>
      </w:r>
      <w:proofErr w:type="gramEnd"/>
      <w:r w:rsidRPr="00A06E55">
        <w:rPr>
          <w:rFonts w:ascii="Times New Roman" w:hAnsi="Times New Roman" w:cs="Times New Roman"/>
          <w:sz w:val="24"/>
          <w:szCs w:val="24"/>
        </w:rPr>
        <w:t xml:space="preserve"> филиалов ПФР. Предложен способ увеличить доходность пенсионных накоплений за счёт отказа от института инвестиционных фондов и использования пенсионных накоплений непосредственно в экономике через банки для кредитования населения и малого бизнеса.</w:t>
      </w:r>
    </w:p>
    <w:p w:rsidR="00A06E55" w:rsidRDefault="00A06E55" w:rsidP="00DA2A5E">
      <w:pPr>
        <w:spacing w:after="0" w:line="240" w:lineRule="auto"/>
        <w:ind w:firstLine="567"/>
        <w:rPr>
          <w:rFonts w:ascii="Times New Roman" w:hAnsi="Times New Roman" w:cs="Times New Roman"/>
          <w:sz w:val="24"/>
          <w:szCs w:val="24"/>
        </w:rPr>
      </w:pPr>
    </w:p>
    <w:p w:rsidR="000E7E74" w:rsidRPr="000E7E74" w:rsidRDefault="000E7E74" w:rsidP="00DA2A5E">
      <w:pPr>
        <w:spacing w:after="0" w:line="240" w:lineRule="auto"/>
        <w:ind w:firstLine="567"/>
        <w:rPr>
          <w:rFonts w:ascii="Times New Roman" w:hAnsi="Times New Roman" w:cs="Times New Roman"/>
          <w:sz w:val="28"/>
          <w:szCs w:val="28"/>
        </w:rPr>
      </w:pPr>
    </w:p>
    <w:p w:rsidR="000E7E74" w:rsidRPr="000E7E74" w:rsidRDefault="000E7E74" w:rsidP="000E7E74">
      <w:pPr>
        <w:spacing w:after="0" w:line="240" w:lineRule="auto"/>
        <w:jc w:val="center"/>
        <w:rPr>
          <w:rFonts w:ascii="Times New Roman" w:hAnsi="Times New Roman"/>
          <w:b/>
          <w:caps/>
          <w:sz w:val="28"/>
          <w:szCs w:val="28"/>
        </w:rPr>
      </w:pPr>
      <w:r w:rsidRPr="000E7E74">
        <w:rPr>
          <w:rFonts w:ascii="Times New Roman" w:hAnsi="Times New Roman"/>
          <w:b/>
          <w:caps/>
          <w:sz w:val="28"/>
          <w:szCs w:val="28"/>
          <w:lang w:val="en-US"/>
        </w:rPr>
        <w:t>III</w:t>
      </w:r>
      <w:r w:rsidRPr="000E7E74">
        <w:rPr>
          <w:rFonts w:ascii="Times New Roman" w:hAnsi="Times New Roman"/>
          <w:b/>
          <w:caps/>
          <w:sz w:val="28"/>
          <w:szCs w:val="28"/>
        </w:rPr>
        <w:t>. общетеоретические и междисциплинарные исследования. методология АНАЛИЗА СОЦИАЛЬНЫХ СИСТЕМ И ВЗАИМОДЕЙСТВИЙ</w:t>
      </w:r>
    </w:p>
    <w:p w:rsidR="000E7E74" w:rsidRPr="00D60D26" w:rsidRDefault="000E7E74" w:rsidP="000E7E74">
      <w:pPr>
        <w:spacing w:after="0" w:line="240" w:lineRule="auto"/>
        <w:jc w:val="center"/>
        <w:rPr>
          <w:rFonts w:ascii="Times New Roman" w:hAnsi="Times New Roman"/>
          <w:i/>
          <w:sz w:val="24"/>
          <w:szCs w:val="24"/>
        </w:rPr>
      </w:pPr>
    </w:p>
    <w:p w:rsidR="000E7E74" w:rsidRPr="00B66964" w:rsidRDefault="000E7E74" w:rsidP="000E7E74">
      <w:pPr>
        <w:spacing w:after="0" w:line="240" w:lineRule="auto"/>
        <w:jc w:val="center"/>
        <w:rPr>
          <w:rFonts w:ascii="Times New Roman" w:hAnsi="Times New Roman"/>
          <w:i/>
          <w:sz w:val="24"/>
          <w:szCs w:val="24"/>
        </w:rPr>
      </w:pPr>
    </w:p>
    <w:p w:rsidR="000E7E74" w:rsidRPr="00597AF8" w:rsidRDefault="000E7E74" w:rsidP="000E7E74">
      <w:pPr>
        <w:spacing w:after="0" w:line="240" w:lineRule="auto"/>
        <w:jc w:val="center"/>
        <w:rPr>
          <w:rFonts w:ascii="Times New Roman" w:hAnsi="Times New Roman"/>
          <w:i/>
          <w:sz w:val="24"/>
          <w:szCs w:val="24"/>
        </w:rPr>
      </w:pPr>
      <w:r w:rsidRPr="00597AF8">
        <w:rPr>
          <w:rFonts w:ascii="Times New Roman" w:hAnsi="Times New Roman"/>
          <w:i/>
          <w:sz w:val="24"/>
          <w:szCs w:val="24"/>
        </w:rPr>
        <w:t>Дукарт С.А.</w:t>
      </w:r>
    </w:p>
    <w:p w:rsidR="000E7E74" w:rsidRDefault="000E7E74" w:rsidP="000E7E74">
      <w:pPr>
        <w:spacing w:after="0" w:line="240" w:lineRule="auto"/>
        <w:jc w:val="center"/>
        <w:rPr>
          <w:rFonts w:ascii="Times New Roman" w:hAnsi="Times New Roman"/>
          <w:b/>
          <w:sz w:val="24"/>
          <w:szCs w:val="24"/>
        </w:rPr>
      </w:pPr>
      <w:r>
        <w:rPr>
          <w:rFonts w:ascii="Times New Roman" w:hAnsi="Times New Roman"/>
          <w:b/>
          <w:sz w:val="24"/>
          <w:szCs w:val="24"/>
        </w:rPr>
        <w:t>Институциональный анализ трансформации экономической системы</w:t>
      </w:r>
    </w:p>
    <w:p w:rsidR="000E7E74" w:rsidRPr="006C3214" w:rsidRDefault="000E7E74" w:rsidP="000E7E74">
      <w:pPr>
        <w:pStyle w:val="11"/>
        <w:spacing w:before="0" w:beforeAutospacing="0" w:after="0" w:afterAutospacing="0"/>
        <w:ind w:firstLine="567"/>
        <w:jc w:val="both"/>
        <w:rPr>
          <w:rStyle w:val="normalchar"/>
          <w:color w:val="000000"/>
        </w:rPr>
      </w:pPr>
      <w:r w:rsidRPr="006C3214">
        <w:rPr>
          <w:rStyle w:val="normalchar"/>
          <w:color w:val="000000"/>
        </w:rPr>
        <w:t xml:space="preserve">На базе методологии новой институциональной теории проведен анализ сдерживающих факторов создания эффективной рыночной среды в России. Предполагается, что особенностью национальной экономики России является ситуация дуализма норм. На основе теории Д. </w:t>
      </w:r>
      <w:proofErr w:type="spellStart"/>
      <w:r w:rsidRPr="006C3214">
        <w:rPr>
          <w:rStyle w:val="normalchar"/>
          <w:color w:val="000000"/>
        </w:rPr>
        <w:t>Норта</w:t>
      </w:r>
      <w:proofErr w:type="spellEnd"/>
      <w:r w:rsidRPr="006C3214">
        <w:rPr>
          <w:rStyle w:val="normalchar"/>
          <w:color w:val="000000"/>
        </w:rPr>
        <w:t xml:space="preserve"> проводится сравнительный анализ моделей контрактного и эксплуататорского государства как альтернативных вариантов </w:t>
      </w:r>
      <w:r w:rsidRPr="006C3214">
        <w:rPr>
          <w:rStyle w:val="normalchar"/>
          <w:color w:val="000000"/>
        </w:rPr>
        <w:lastRenderedPageBreak/>
        <w:t xml:space="preserve">трансформации российской экономики. Делается вывод о наличии значительного размера </w:t>
      </w:r>
      <w:proofErr w:type="spellStart"/>
      <w:r w:rsidRPr="006C3214">
        <w:rPr>
          <w:rStyle w:val="normalchar"/>
          <w:color w:val="000000"/>
        </w:rPr>
        <w:t>трансакционных</w:t>
      </w:r>
      <w:proofErr w:type="spellEnd"/>
      <w:r w:rsidRPr="006C3214">
        <w:rPr>
          <w:rStyle w:val="normalchar"/>
          <w:color w:val="000000"/>
        </w:rPr>
        <w:t xml:space="preserve"> издержек ведения легальной деятельности  в российской экономике и рассогласованности формальной и неформальной институциональной среды как сдерживающих факторов в создании эффективной рыночной модели.</w:t>
      </w:r>
    </w:p>
    <w:p w:rsidR="000E7E74" w:rsidRPr="00041F14" w:rsidRDefault="000E7E74" w:rsidP="000E7E74">
      <w:pPr>
        <w:spacing w:after="0" w:line="360" w:lineRule="auto"/>
        <w:jc w:val="center"/>
        <w:rPr>
          <w:rFonts w:ascii="Times New Roman" w:hAnsi="Times New Roman"/>
          <w:sz w:val="24"/>
          <w:szCs w:val="24"/>
        </w:rPr>
      </w:pPr>
    </w:p>
    <w:p w:rsidR="000E7E74" w:rsidRPr="00597AF8" w:rsidRDefault="000E7E74" w:rsidP="000E7E74">
      <w:pPr>
        <w:widowControl w:val="0"/>
        <w:shd w:val="clear" w:color="auto" w:fill="FFFFFF"/>
        <w:autoSpaceDE w:val="0"/>
        <w:autoSpaceDN w:val="0"/>
        <w:adjustRightInd w:val="0"/>
        <w:spacing w:after="0" w:line="240" w:lineRule="auto"/>
        <w:jc w:val="center"/>
        <w:rPr>
          <w:rFonts w:ascii="Times New Roman" w:hAnsi="Times New Roman"/>
          <w:i/>
          <w:color w:val="000000"/>
          <w:sz w:val="24"/>
          <w:szCs w:val="24"/>
        </w:rPr>
      </w:pPr>
      <w:proofErr w:type="spellStart"/>
      <w:r w:rsidRPr="00597AF8">
        <w:rPr>
          <w:rFonts w:ascii="Times New Roman" w:hAnsi="Times New Roman"/>
          <w:i/>
          <w:color w:val="000000"/>
          <w:sz w:val="24"/>
          <w:szCs w:val="24"/>
        </w:rPr>
        <w:t>Ермоленкина</w:t>
      </w:r>
      <w:proofErr w:type="spellEnd"/>
      <w:r w:rsidRPr="00597AF8">
        <w:rPr>
          <w:rFonts w:ascii="Times New Roman" w:hAnsi="Times New Roman"/>
          <w:i/>
          <w:color w:val="000000"/>
          <w:sz w:val="24"/>
          <w:szCs w:val="24"/>
        </w:rPr>
        <w:t xml:space="preserve"> Л.И.</w:t>
      </w:r>
    </w:p>
    <w:p w:rsidR="000E7E74" w:rsidRPr="00597AF8" w:rsidRDefault="000E7E74" w:rsidP="000E7E74">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597AF8">
        <w:rPr>
          <w:rFonts w:ascii="Times New Roman" w:hAnsi="Times New Roman"/>
          <w:b/>
          <w:color w:val="000000"/>
          <w:sz w:val="24"/>
          <w:szCs w:val="24"/>
        </w:rPr>
        <w:t>Принципы реали</w:t>
      </w:r>
      <w:r>
        <w:rPr>
          <w:rFonts w:ascii="Times New Roman" w:hAnsi="Times New Roman"/>
          <w:b/>
          <w:color w:val="000000"/>
          <w:sz w:val="24"/>
          <w:szCs w:val="24"/>
        </w:rPr>
        <w:t>зации дискурсивной идеологии в т</w:t>
      </w:r>
      <w:r w:rsidRPr="00597AF8">
        <w:rPr>
          <w:rFonts w:ascii="Times New Roman" w:hAnsi="Times New Roman"/>
          <w:b/>
          <w:color w:val="000000"/>
          <w:sz w:val="24"/>
          <w:szCs w:val="24"/>
        </w:rPr>
        <w:t>омской региональной прессе</w:t>
      </w:r>
    </w:p>
    <w:p w:rsidR="000E7E74" w:rsidRPr="00597AF8" w:rsidRDefault="000E7E74" w:rsidP="000E7E74">
      <w:pPr>
        <w:autoSpaceDE w:val="0"/>
        <w:autoSpaceDN w:val="0"/>
        <w:adjustRightInd w:val="0"/>
        <w:spacing w:after="0" w:line="240" w:lineRule="auto"/>
        <w:ind w:firstLine="567"/>
        <w:jc w:val="both"/>
        <w:rPr>
          <w:rFonts w:ascii="Times New Roman" w:hAnsi="Times New Roman"/>
          <w:color w:val="000000"/>
          <w:sz w:val="24"/>
          <w:szCs w:val="24"/>
        </w:rPr>
      </w:pPr>
      <w:r w:rsidRPr="00597AF8">
        <w:rPr>
          <w:rFonts w:ascii="Times New Roman" w:hAnsi="Times New Roman"/>
          <w:color w:val="000000"/>
          <w:sz w:val="24"/>
          <w:szCs w:val="24"/>
        </w:rPr>
        <w:t>Статья выполнена при поддержке гранта РГНФ №12-14-70002 (2012) «</w:t>
      </w:r>
      <w:proofErr w:type="spellStart"/>
      <w:r w:rsidRPr="00597AF8">
        <w:rPr>
          <w:rFonts w:ascii="Times New Roman" w:hAnsi="Times New Roman"/>
          <w:color w:val="000000"/>
          <w:sz w:val="24"/>
          <w:szCs w:val="24"/>
        </w:rPr>
        <w:t>Лингвокультурное</w:t>
      </w:r>
      <w:proofErr w:type="spellEnd"/>
      <w:r w:rsidRPr="00597AF8">
        <w:rPr>
          <w:rFonts w:ascii="Times New Roman" w:hAnsi="Times New Roman"/>
          <w:color w:val="000000"/>
          <w:sz w:val="24"/>
          <w:szCs w:val="24"/>
        </w:rPr>
        <w:t xml:space="preserve"> своеобразие региональной </w:t>
      </w:r>
      <w:proofErr w:type="spellStart"/>
      <w:r w:rsidRPr="00597AF8">
        <w:rPr>
          <w:rFonts w:ascii="Times New Roman" w:hAnsi="Times New Roman"/>
          <w:color w:val="000000"/>
          <w:sz w:val="24"/>
          <w:szCs w:val="24"/>
        </w:rPr>
        <w:t>инфосферы</w:t>
      </w:r>
      <w:proofErr w:type="spellEnd"/>
      <w:r w:rsidRPr="00597AF8">
        <w:rPr>
          <w:rFonts w:ascii="Times New Roman" w:hAnsi="Times New Roman"/>
          <w:color w:val="000000"/>
          <w:sz w:val="24"/>
          <w:szCs w:val="24"/>
        </w:rPr>
        <w:t xml:space="preserve">: </w:t>
      </w:r>
      <w:proofErr w:type="spellStart"/>
      <w:r w:rsidRPr="00597AF8">
        <w:rPr>
          <w:rFonts w:ascii="Times New Roman" w:hAnsi="Times New Roman"/>
          <w:color w:val="000000"/>
          <w:sz w:val="24"/>
          <w:szCs w:val="24"/>
        </w:rPr>
        <w:t>миноритарные</w:t>
      </w:r>
      <w:proofErr w:type="spellEnd"/>
      <w:r w:rsidRPr="00597AF8">
        <w:rPr>
          <w:rFonts w:ascii="Times New Roman" w:hAnsi="Times New Roman"/>
          <w:color w:val="000000"/>
          <w:sz w:val="24"/>
          <w:szCs w:val="24"/>
        </w:rPr>
        <w:t xml:space="preserve"> дискурсивные практики». В </w:t>
      </w:r>
      <w:proofErr w:type="gramStart"/>
      <w:r w:rsidRPr="00597AF8">
        <w:rPr>
          <w:rFonts w:ascii="Times New Roman" w:hAnsi="Times New Roman"/>
          <w:color w:val="000000"/>
          <w:sz w:val="24"/>
          <w:szCs w:val="24"/>
        </w:rPr>
        <w:t>центре</w:t>
      </w:r>
      <w:proofErr w:type="gramEnd"/>
      <w:r w:rsidRPr="00597AF8">
        <w:rPr>
          <w:rFonts w:ascii="Times New Roman" w:hAnsi="Times New Roman"/>
          <w:color w:val="000000"/>
          <w:sz w:val="24"/>
          <w:szCs w:val="24"/>
        </w:rPr>
        <w:t xml:space="preserve"> внимания – специфика реализации ценностного фрагмента городской картины мира, реализуемого представлением о томском политическом тексте. В </w:t>
      </w:r>
      <w:proofErr w:type="gramStart"/>
      <w:r w:rsidRPr="00597AF8">
        <w:rPr>
          <w:rFonts w:ascii="Times New Roman" w:hAnsi="Times New Roman"/>
          <w:color w:val="000000"/>
          <w:sz w:val="24"/>
          <w:szCs w:val="24"/>
        </w:rPr>
        <w:t>центре</w:t>
      </w:r>
      <w:proofErr w:type="gramEnd"/>
      <w:r w:rsidRPr="00597AF8">
        <w:rPr>
          <w:rFonts w:ascii="Times New Roman" w:hAnsi="Times New Roman"/>
          <w:color w:val="000000"/>
          <w:sz w:val="24"/>
          <w:szCs w:val="24"/>
        </w:rPr>
        <w:t xml:space="preserve"> внимания идеологические презумпции </w:t>
      </w:r>
      <w:proofErr w:type="spellStart"/>
      <w:r w:rsidRPr="00597AF8">
        <w:rPr>
          <w:rFonts w:ascii="Times New Roman" w:hAnsi="Times New Roman"/>
          <w:color w:val="000000"/>
          <w:sz w:val="24"/>
          <w:szCs w:val="24"/>
        </w:rPr>
        <w:t>дискурса</w:t>
      </w:r>
      <w:proofErr w:type="spellEnd"/>
      <w:r w:rsidRPr="00597AF8">
        <w:rPr>
          <w:rFonts w:ascii="Times New Roman" w:hAnsi="Times New Roman"/>
          <w:color w:val="000000"/>
          <w:sz w:val="24"/>
          <w:szCs w:val="24"/>
        </w:rPr>
        <w:t xml:space="preserve"> малой прессы, рассмотренные на </w:t>
      </w:r>
      <w:proofErr w:type="spellStart"/>
      <w:r w:rsidRPr="00597AF8">
        <w:rPr>
          <w:rFonts w:ascii="Times New Roman" w:hAnsi="Times New Roman"/>
          <w:color w:val="000000"/>
          <w:sz w:val="24"/>
          <w:szCs w:val="24"/>
        </w:rPr>
        <w:t>когнитивно-коммуникативном</w:t>
      </w:r>
      <w:proofErr w:type="spellEnd"/>
      <w:r w:rsidRPr="00597AF8">
        <w:rPr>
          <w:rFonts w:ascii="Times New Roman" w:hAnsi="Times New Roman"/>
          <w:color w:val="000000"/>
          <w:sz w:val="24"/>
          <w:szCs w:val="24"/>
        </w:rPr>
        <w:t xml:space="preserve"> уровне. </w:t>
      </w:r>
    </w:p>
    <w:p w:rsidR="000E7E74" w:rsidRDefault="000E7E74" w:rsidP="000E7E74">
      <w:pPr>
        <w:pStyle w:val="a7"/>
        <w:spacing w:before="0" w:beforeAutospacing="0" w:after="0" w:afterAutospacing="0"/>
        <w:jc w:val="center"/>
        <w:rPr>
          <w:i/>
        </w:rPr>
      </w:pPr>
    </w:p>
    <w:p w:rsidR="00AE3CD6" w:rsidRDefault="00AE3CD6" w:rsidP="000E7E74">
      <w:pPr>
        <w:pStyle w:val="a7"/>
        <w:spacing w:before="0" w:beforeAutospacing="0" w:after="0" w:afterAutospacing="0"/>
        <w:jc w:val="center"/>
        <w:rPr>
          <w:i/>
        </w:rPr>
      </w:pPr>
    </w:p>
    <w:p w:rsidR="000E7E74" w:rsidRPr="00E5700F" w:rsidRDefault="000E7E74" w:rsidP="000E7E74">
      <w:pPr>
        <w:pStyle w:val="a7"/>
        <w:spacing w:before="0" w:beforeAutospacing="0" w:after="0" w:afterAutospacing="0"/>
        <w:jc w:val="center"/>
        <w:rPr>
          <w:i/>
        </w:rPr>
      </w:pPr>
      <w:r w:rsidRPr="00E5700F">
        <w:rPr>
          <w:i/>
        </w:rPr>
        <w:t>Зинченко Е.В., Петренко В.В.</w:t>
      </w:r>
    </w:p>
    <w:p w:rsidR="000E7E74" w:rsidRPr="00E5700F" w:rsidRDefault="000E7E74" w:rsidP="000E7E74">
      <w:pPr>
        <w:pStyle w:val="a7"/>
        <w:spacing w:before="0" w:beforeAutospacing="0" w:after="0" w:afterAutospacing="0"/>
        <w:jc w:val="center"/>
        <w:rPr>
          <w:b/>
        </w:rPr>
      </w:pPr>
      <w:r w:rsidRPr="00E5700F">
        <w:rPr>
          <w:b/>
        </w:rPr>
        <w:t xml:space="preserve">Диффузный цинизм в структуре </w:t>
      </w:r>
      <w:proofErr w:type="spellStart"/>
      <w:r w:rsidRPr="00E5700F">
        <w:rPr>
          <w:b/>
        </w:rPr>
        <w:t>социальности</w:t>
      </w:r>
      <w:proofErr w:type="spellEnd"/>
      <w:r w:rsidRPr="00E5700F">
        <w:rPr>
          <w:b/>
        </w:rPr>
        <w:t>: психика власти и генезис субъекта</w:t>
      </w:r>
    </w:p>
    <w:p w:rsidR="000E7E74" w:rsidRDefault="000E7E74" w:rsidP="000E7E74">
      <w:pPr>
        <w:pStyle w:val="a7"/>
        <w:spacing w:before="0" w:beforeAutospacing="0" w:after="0" w:afterAutospacing="0"/>
        <w:ind w:firstLine="567"/>
        <w:jc w:val="both"/>
      </w:pPr>
      <w:r>
        <w:t>Предметом обсуждения для авторов статьи стал цинизм в его диффузной (</w:t>
      </w:r>
      <w:proofErr w:type="spellStart"/>
      <w:r>
        <w:t>П.Слотердайк</w:t>
      </w:r>
      <w:proofErr w:type="spellEnd"/>
      <w:r>
        <w:t xml:space="preserve">) форме. В статье анализируется методическое значение этого понятия для </w:t>
      </w:r>
      <w:proofErr w:type="spellStart"/>
      <w:r>
        <w:t>концептуализаций</w:t>
      </w:r>
      <w:proofErr w:type="spellEnd"/>
      <w:r>
        <w:t xml:space="preserve"> в сфере социальной теории, философии власти, права и субъекта. Обосновывается влияние данного феномена на </w:t>
      </w:r>
      <w:proofErr w:type="spellStart"/>
      <w:r>
        <w:t>внутрипсихические</w:t>
      </w:r>
      <w:proofErr w:type="spellEnd"/>
      <w:r>
        <w:t xml:space="preserve"> механизмы выбора. Аналитика </w:t>
      </w:r>
      <w:proofErr w:type="gramStart"/>
      <w:r>
        <w:t>последних</w:t>
      </w:r>
      <w:proofErr w:type="gramEnd"/>
      <w:r>
        <w:t xml:space="preserve"> опирается на генеалогическую методологию исследования.</w:t>
      </w:r>
    </w:p>
    <w:p w:rsidR="000E7E74" w:rsidRDefault="000E7E74" w:rsidP="000E7E74">
      <w:pPr>
        <w:spacing w:after="0" w:line="240" w:lineRule="auto"/>
        <w:jc w:val="center"/>
        <w:rPr>
          <w:rFonts w:ascii="Times New Roman" w:eastAsia="Arial Unicode MS" w:hAnsi="Times New Roman"/>
          <w:i/>
          <w:iCs/>
          <w:color w:val="000000"/>
          <w:sz w:val="24"/>
          <w:szCs w:val="24"/>
        </w:rPr>
      </w:pPr>
    </w:p>
    <w:p w:rsidR="00776A91" w:rsidRPr="00776A91" w:rsidRDefault="00776A91" w:rsidP="000E7E74">
      <w:pPr>
        <w:spacing w:after="0" w:line="240" w:lineRule="auto"/>
        <w:jc w:val="center"/>
        <w:rPr>
          <w:rFonts w:ascii="Times New Roman" w:eastAsia="Arial Unicode MS" w:hAnsi="Times New Roman"/>
          <w:i/>
          <w:iCs/>
          <w:color w:val="000000"/>
          <w:sz w:val="24"/>
          <w:szCs w:val="24"/>
        </w:rPr>
      </w:pPr>
    </w:p>
    <w:p w:rsidR="000E7E74" w:rsidRDefault="000E7E74" w:rsidP="000E7E74">
      <w:pPr>
        <w:widowControl w:val="0"/>
        <w:shd w:val="clear" w:color="auto" w:fill="FFFFFF"/>
        <w:autoSpaceDE w:val="0"/>
        <w:autoSpaceDN w:val="0"/>
        <w:adjustRightInd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Кириленко Е.</w:t>
      </w:r>
      <w:r w:rsidRPr="00597AF8">
        <w:rPr>
          <w:rFonts w:ascii="Times New Roman" w:hAnsi="Times New Roman"/>
          <w:i/>
          <w:color w:val="000000"/>
          <w:sz w:val="24"/>
          <w:szCs w:val="24"/>
        </w:rPr>
        <w:t>И.</w:t>
      </w:r>
    </w:p>
    <w:p w:rsidR="000E7E74" w:rsidRPr="00041F14" w:rsidRDefault="000E7E74" w:rsidP="000E7E74">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041F14">
        <w:rPr>
          <w:rFonts w:ascii="Times New Roman" w:hAnsi="Times New Roman"/>
          <w:b/>
          <w:color w:val="000000"/>
          <w:sz w:val="24"/>
          <w:szCs w:val="24"/>
        </w:rPr>
        <w:t xml:space="preserve">А.Ф. Кони о </w:t>
      </w:r>
      <w:proofErr w:type="spellStart"/>
      <w:r w:rsidRPr="00041F14">
        <w:rPr>
          <w:rFonts w:ascii="Times New Roman" w:hAnsi="Times New Roman"/>
          <w:b/>
          <w:color w:val="000000"/>
          <w:sz w:val="24"/>
          <w:szCs w:val="24"/>
        </w:rPr>
        <w:t>культурантропологических</w:t>
      </w:r>
      <w:proofErr w:type="spellEnd"/>
      <w:r w:rsidRPr="00041F14">
        <w:rPr>
          <w:rFonts w:ascii="Times New Roman" w:hAnsi="Times New Roman"/>
          <w:b/>
          <w:color w:val="000000"/>
          <w:sz w:val="24"/>
          <w:szCs w:val="24"/>
        </w:rPr>
        <w:t xml:space="preserve"> основаниях отечественной юриспруденции</w:t>
      </w:r>
    </w:p>
    <w:p w:rsidR="000E7E74" w:rsidRPr="00041F14" w:rsidRDefault="000E7E74" w:rsidP="000E7E74">
      <w:pPr>
        <w:spacing w:after="0" w:line="240" w:lineRule="auto"/>
        <w:ind w:firstLine="567"/>
        <w:jc w:val="both"/>
        <w:rPr>
          <w:rFonts w:ascii="Times New Roman" w:hAnsi="Times New Roman"/>
          <w:sz w:val="24"/>
          <w:szCs w:val="24"/>
        </w:rPr>
      </w:pPr>
      <w:r w:rsidRPr="00041F14">
        <w:rPr>
          <w:rFonts w:ascii="Times New Roman" w:hAnsi="Times New Roman"/>
          <w:sz w:val="24"/>
          <w:szCs w:val="24"/>
        </w:rPr>
        <w:t>Развитие в России во второй половине Х</w:t>
      </w:r>
      <w:proofErr w:type="gramStart"/>
      <w:r w:rsidRPr="00041F14">
        <w:rPr>
          <w:rFonts w:ascii="Times New Roman" w:hAnsi="Times New Roman"/>
          <w:sz w:val="24"/>
          <w:szCs w:val="24"/>
          <w:lang w:val="en-US"/>
        </w:rPr>
        <w:t>I</w:t>
      </w:r>
      <w:proofErr w:type="gramEnd"/>
      <w:r w:rsidRPr="00041F14">
        <w:rPr>
          <w:rFonts w:ascii="Times New Roman" w:hAnsi="Times New Roman"/>
          <w:sz w:val="24"/>
          <w:szCs w:val="24"/>
        </w:rPr>
        <w:t xml:space="preserve">Х-начале ХХ веков системы права, его институциональных структур, теоретико-правовой (социологической, философской) рефлексии сопровождалось выработкой подхода, который в современной науке получил название юридической антропологии. В основе его лежат принцип историзма, способность рассматривать право как важный элемент культуры, влияющий на разные стороны </w:t>
      </w:r>
      <w:proofErr w:type="spellStart"/>
      <w:r w:rsidRPr="00041F14">
        <w:rPr>
          <w:rFonts w:ascii="Times New Roman" w:hAnsi="Times New Roman"/>
          <w:sz w:val="24"/>
          <w:szCs w:val="24"/>
        </w:rPr>
        <w:t>социальности</w:t>
      </w:r>
      <w:proofErr w:type="spellEnd"/>
      <w:r w:rsidRPr="00041F14">
        <w:rPr>
          <w:rFonts w:ascii="Times New Roman" w:hAnsi="Times New Roman"/>
          <w:sz w:val="24"/>
          <w:szCs w:val="24"/>
        </w:rPr>
        <w:t xml:space="preserve"> и, одновременно, воплощающий ее важнейшие смыслы. В отечественной юридической мысли эта стратегия обозначилась в наследии юриста А.Ф. Кони. Предметом анализа в статье выступает ее применение в исследовании темы своеобразия отечественного судопроизводства, фигуры судьи, суда присяжных в исторической ретроспективе, рецепция теории естественного права в построениях юриста. </w:t>
      </w:r>
    </w:p>
    <w:p w:rsidR="000E7E74" w:rsidRPr="00041F14" w:rsidRDefault="000E7E74" w:rsidP="000E7E74">
      <w:pPr>
        <w:widowControl w:val="0"/>
        <w:shd w:val="clear" w:color="auto" w:fill="FFFFFF"/>
        <w:autoSpaceDE w:val="0"/>
        <w:autoSpaceDN w:val="0"/>
        <w:adjustRightInd w:val="0"/>
        <w:spacing w:after="0" w:line="240" w:lineRule="auto"/>
        <w:jc w:val="center"/>
        <w:rPr>
          <w:rFonts w:ascii="Times New Roman" w:hAnsi="Times New Roman"/>
          <w:color w:val="000000"/>
          <w:sz w:val="24"/>
          <w:szCs w:val="24"/>
        </w:rPr>
      </w:pPr>
    </w:p>
    <w:p w:rsidR="000E7E74" w:rsidRPr="00402629" w:rsidRDefault="000E7E74" w:rsidP="000E7E74">
      <w:pPr>
        <w:tabs>
          <w:tab w:val="center" w:pos="4677"/>
          <w:tab w:val="left" w:pos="6150"/>
        </w:tabs>
        <w:spacing w:after="0" w:line="240" w:lineRule="auto"/>
        <w:jc w:val="center"/>
        <w:rPr>
          <w:rFonts w:ascii="Times New Roman" w:hAnsi="Times New Roman"/>
          <w:i/>
          <w:sz w:val="24"/>
          <w:szCs w:val="24"/>
        </w:rPr>
      </w:pPr>
      <w:r w:rsidRPr="00635043">
        <w:rPr>
          <w:rFonts w:ascii="Times New Roman" w:hAnsi="Times New Roman"/>
          <w:i/>
          <w:sz w:val="24"/>
          <w:szCs w:val="24"/>
        </w:rPr>
        <w:t>Савушкина</w:t>
      </w:r>
      <w:r w:rsidRPr="00402629">
        <w:rPr>
          <w:rFonts w:ascii="Times New Roman" w:hAnsi="Times New Roman"/>
          <w:i/>
          <w:sz w:val="24"/>
          <w:szCs w:val="24"/>
        </w:rPr>
        <w:t xml:space="preserve"> </w:t>
      </w:r>
      <w:r w:rsidRPr="00635043">
        <w:rPr>
          <w:rFonts w:ascii="Times New Roman" w:hAnsi="Times New Roman"/>
          <w:i/>
          <w:sz w:val="24"/>
          <w:szCs w:val="24"/>
        </w:rPr>
        <w:t>Ю</w:t>
      </w:r>
      <w:r w:rsidRPr="00402629">
        <w:rPr>
          <w:rFonts w:ascii="Times New Roman" w:hAnsi="Times New Roman"/>
          <w:i/>
          <w:sz w:val="24"/>
          <w:szCs w:val="24"/>
        </w:rPr>
        <w:t>.</w:t>
      </w:r>
      <w:r w:rsidRPr="00635043">
        <w:rPr>
          <w:rFonts w:ascii="Times New Roman" w:hAnsi="Times New Roman"/>
          <w:i/>
          <w:sz w:val="24"/>
          <w:szCs w:val="24"/>
        </w:rPr>
        <w:t>В</w:t>
      </w:r>
      <w:r w:rsidRPr="00402629">
        <w:rPr>
          <w:rFonts w:ascii="Times New Roman" w:hAnsi="Times New Roman"/>
          <w:i/>
          <w:sz w:val="24"/>
          <w:szCs w:val="24"/>
        </w:rPr>
        <w:t>.</w:t>
      </w:r>
    </w:p>
    <w:p w:rsidR="000E7E74" w:rsidRPr="00635043" w:rsidRDefault="000E7E74" w:rsidP="000E7E74">
      <w:pPr>
        <w:spacing w:after="0" w:line="240" w:lineRule="auto"/>
        <w:jc w:val="center"/>
        <w:rPr>
          <w:rFonts w:ascii="Times New Roman" w:hAnsi="Times New Roman"/>
          <w:b/>
          <w:sz w:val="24"/>
          <w:szCs w:val="24"/>
        </w:rPr>
      </w:pPr>
      <w:r w:rsidRPr="00635043">
        <w:rPr>
          <w:rFonts w:ascii="Times New Roman" w:hAnsi="Times New Roman"/>
          <w:b/>
          <w:sz w:val="24"/>
          <w:szCs w:val="24"/>
        </w:rPr>
        <w:t xml:space="preserve">К вопросу о понятии правовых привилегий и льгот </w:t>
      </w:r>
    </w:p>
    <w:p w:rsidR="000E7E74" w:rsidRPr="00635043" w:rsidRDefault="000E7E74" w:rsidP="000E7E74">
      <w:pPr>
        <w:spacing w:after="0" w:line="240" w:lineRule="auto"/>
        <w:jc w:val="center"/>
        <w:rPr>
          <w:rFonts w:ascii="Times New Roman" w:hAnsi="Times New Roman"/>
          <w:b/>
          <w:sz w:val="24"/>
          <w:szCs w:val="24"/>
        </w:rPr>
      </w:pPr>
      <w:r w:rsidRPr="00635043">
        <w:rPr>
          <w:rFonts w:ascii="Times New Roman" w:hAnsi="Times New Roman"/>
          <w:b/>
          <w:sz w:val="24"/>
          <w:szCs w:val="24"/>
        </w:rPr>
        <w:t>по законодательству Российской Федерации</w:t>
      </w:r>
    </w:p>
    <w:p w:rsidR="000E7E74" w:rsidRPr="00635043" w:rsidRDefault="000E7E74" w:rsidP="000E7E74">
      <w:pPr>
        <w:spacing w:after="0" w:line="240" w:lineRule="auto"/>
        <w:ind w:firstLine="567"/>
        <w:jc w:val="both"/>
        <w:rPr>
          <w:rFonts w:ascii="Times New Roman" w:hAnsi="Times New Roman"/>
          <w:sz w:val="24"/>
          <w:szCs w:val="24"/>
        </w:rPr>
      </w:pPr>
      <w:r w:rsidRPr="00635043">
        <w:rPr>
          <w:rFonts w:ascii="Times New Roman" w:hAnsi="Times New Roman"/>
          <w:sz w:val="24"/>
          <w:szCs w:val="24"/>
        </w:rPr>
        <w:t xml:space="preserve">В статье рассматриваются общность научных подходов к понятию правовых привилегий и льгот по законодательству Российской Федерации. Правовые привилегии рассматриваются как: 1) </w:t>
      </w:r>
      <w:proofErr w:type="gramStart"/>
      <w:r w:rsidRPr="00635043">
        <w:rPr>
          <w:rFonts w:ascii="Times New Roman" w:hAnsi="Times New Roman"/>
          <w:sz w:val="24"/>
          <w:szCs w:val="24"/>
        </w:rPr>
        <w:t>самостоятельный</w:t>
      </w:r>
      <w:proofErr w:type="gramEnd"/>
      <w:r w:rsidRPr="00635043">
        <w:rPr>
          <w:rFonts w:ascii="Times New Roman" w:hAnsi="Times New Roman"/>
          <w:sz w:val="24"/>
          <w:szCs w:val="24"/>
        </w:rPr>
        <w:t xml:space="preserve"> правовой институт; 2) как правовое средство; 3) как форма проявления правового регулирования общественных отношений. </w:t>
      </w:r>
    </w:p>
    <w:p w:rsidR="000E7E74" w:rsidRDefault="000E7E74" w:rsidP="000E7E74">
      <w:pPr>
        <w:spacing w:after="0" w:line="240" w:lineRule="auto"/>
        <w:jc w:val="center"/>
        <w:rPr>
          <w:rFonts w:ascii="Times New Roman" w:eastAsia="Arial Unicode MS" w:hAnsi="Times New Roman"/>
          <w:i/>
          <w:iCs/>
          <w:color w:val="000000"/>
          <w:sz w:val="24"/>
          <w:szCs w:val="24"/>
        </w:rPr>
      </w:pPr>
    </w:p>
    <w:p w:rsidR="000E7E74" w:rsidRPr="00AD2270" w:rsidRDefault="000E7E74" w:rsidP="000E7E74">
      <w:pPr>
        <w:spacing w:after="0" w:line="240" w:lineRule="auto"/>
        <w:jc w:val="center"/>
        <w:rPr>
          <w:rFonts w:ascii="Times New Roman" w:eastAsia="Arial Unicode MS" w:hAnsi="Times New Roman"/>
          <w:i/>
          <w:iCs/>
          <w:color w:val="000000"/>
          <w:sz w:val="24"/>
          <w:szCs w:val="24"/>
        </w:rPr>
      </w:pPr>
      <w:r w:rsidRPr="00AD2270">
        <w:rPr>
          <w:rFonts w:ascii="Times New Roman" w:eastAsia="Arial Unicode MS" w:hAnsi="Times New Roman"/>
          <w:i/>
          <w:iCs/>
          <w:color w:val="000000"/>
          <w:sz w:val="24"/>
          <w:szCs w:val="24"/>
        </w:rPr>
        <w:t>Салата В.Н.</w:t>
      </w:r>
    </w:p>
    <w:p w:rsidR="000E7E74" w:rsidRPr="00AD2270" w:rsidRDefault="000E7E74" w:rsidP="000E7E74">
      <w:pPr>
        <w:spacing w:after="0" w:line="240" w:lineRule="auto"/>
        <w:jc w:val="center"/>
        <w:rPr>
          <w:rFonts w:ascii="Times New Roman" w:hAnsi="Times New Roman"/>
          <w:b/>
          <w:bCs/>
          <w:sz w:val="24"/>
          <w:szCs w:val="24"/>
        </w:rPr>
      </w:pPr>
      <w:r w:rsidRPr="00AD2270">
        <w:rPr>
          <w:rFonts w:ascii="Times New Roman" w:hAnsi="Times New Roman"/>
          <w:b/>
          <w:bCs/>
          <w:sz w:val="24"/>
          <w:szCs w:val="24"/>
        </w:rPr>
        <w:t>Системно-структурная схема методологии юридической науки</w:t>
      </w:r>
    </w:p>
    <w:p w:rsidR="000E7E74" w:rsidRPr="00AD2270" w:rsidRDefault="000E7E74" w:rsidP="000E7E74">
      <w:pPr>
        <w:spacing w:after="0" w:line="240" w:lineRule="auto"/>
        <w:ind w:firstLine="567"/>
        <w:jc w:val="both"/>
        <w:rPr>
          <w:rFonts w:ascii="Times New Roman" w:hAnsi="Times New Roman"/>
          <w:b/>
          <w:bCs/>
          <w:sz w:val="24"/>
          <w:szCs w:val="24"/>
        </w:rPr>
      </w:pPr>
      <w:r w:rsidRPr="00AD2270">
        <w:rPr>
          <w:rFonts w:ascii="Times New Roman" w:eastAsia="Arial Unicode MS" w:hAnsi="Times New Roman"/>
          <w:color w:val="000000"/>
          <w:sz w:val="24"/>
          <w:szCs w:val="24"/>
        </w:rPr>
        <w:t>В статье рассмотрены проблемы и задачи методологии трудового права. Предложены методы проведения научных исследований, особенности решения задач общей и особенной (специальной) части юридической методологии, которые во многом зависят от качеств субъекта осуществляющего познание.</w:t>
      </w:r>
    </w:p>
    <w:p w:rsidR="000E7E74" w:rsidRPr="00BB03F4" w:rsidRDefault="000E7E74" w:rsidP="000E7E74">
      <w:pPr>
        <w:tabs>
          <w:tab w:val="center" w:pos="4677"/>
          <w:tab w:val="left" w:pos="6150"/>
        </w:tabs>
        <w:spacing w:after="0" w:line="240" w:lineRule="auto"/>
        <w:jc w:val="center"/>
        <w:rPr>
          <w:rFonts w:ascii="Times New Roman" w:hAnsi="Times New Roman"/>
          <w:i/>
          <w:sz w:val="24"/>
          <w:szCs w:val="24"/>
        </w:rPr>
      </w:pPr>
    </w:p>
    <w:p w:rsidR="000E7E74" w:rsidRPr="00BB03F4" w:rsidRDefault="000E7E74" w:rsidP="000E7E74">
      <w:pPr>
        <w:spacing w:after="0" w:line="240" w:lineRule="auto"/>
        <w:jc w:val="center"/>
        <w:rPr>
          <w:rFonts w:ascii="Times New Roman" w:hAnsi="Times New Roman"/>
          <w:i/>
          <w:iCs/>
          <w:sz w:val="24"/>
          <w:szCs w:val="24"/>
        </w:rPr>
      </w:pPr>
      <w:proofErr w:type="spellStart"/>
      <w:r w:rsidRPr="00EF11AD">
        <w:rPr>
          <w:rFonts w:ascii="Times New Roman" w:hAnsi="Times New Roman"/>
          <w:i/>
          <w:iCs/>
          <w:sz w:val="24"/>
          <w:szCs w:val="24"/>
        </w:rPr>
        <w:lastRenderedPageBreak/>
        <w:t>Чурсина</w:t>
      </w:r>
      <w:proofErr w:type="spellEnd"/>
      <w:r w:rsidRPr="00BB03F4">
        <w:rPr>
          <w:rFonts w:ascii="Times New Roman" w:hAnsi="Times New Roman"/>
          <w:i/>
          <w:iCs/>
          <w:sz w:val="24"/>
          <w:szCs w:val="24"/>
        </w:rPr>
        <w:t xml:space="preserve"> </w:t>
      </w:r>
      <w:r w:rsidRPr="00EF11AD">
        <w:rPr>
          <w:rFonts w:ascii="Times New Roman" w:hAnsi="Times New Roman"/>
          <w:i/>
          <w:iCs/>
          <w:sz w:val="24"/>
          <w:szCs w:val="24"/>
        </w:rPr>
        <w:t>А</w:t>
      </w:r>
      <w:r w:rsidRPr="00BB03F4">
        <w:rPr>
          <w:rFonts w:ascii="Times New Roman" w:hAnsi="Times New Roman"/>
          <w:i/>
          <w:iCs/>
          <w:sz w:val="24"/>
          <w:szCs w:val="24"/>
        </w:rPr>
        <w:t xml:space="preserve">. </w:t>
      </w:r>
      <w:r w:rsidRPr="00EF11AD">
        <w:rPr>
          <w:rFonts w:ascii="Times New Roman" w:hAnsi="Times New Roman"/>
          <w:i/>
          <w:iCs/>
          <w:sz w:val="24"/>
          <w:szCs w:val="24"/>
        </w:rPr>
        <w:t>А</w:t>
      </w:r>
      <w:r w:rsidRPr="00BB03F4">
        <w:rPr>
          <w:rFonts w:ascii="Times New Roman" w:hAnsi="Times New Roman"/>
          <w:i/>
          <w:iCs/>
          <w:sz w:val="24"/>
          <w:szCs w:val="24"/>
        </w:rPr>
        <w:t>.</w:t>
      </w:r>
    </w:p>
    <w:p w:rsidR="000E7E74" w:rsidRPr="00EF11AD" w:rsidRDefault="000E7E74" w:rsidP="000E7E74">
      <w:pPr>
        <w:spacing w:after="0" w:line="240" w:lineRule="auto"/>
        <w:jc w:val="center"/>
        <w:rPr>
          <w:rFonts w:ascii="Times New Roman" w:hAnsi="Times New Roman"/>
          <w:b/>
          <w:bCs/>
          <w:sz w:val="24"/>
          <w:szCs w:val="24"/>
        </w:rPr>
      </w:pPr>
      <w:r w:rsidRPr="00EF11AD">
        <w:rPr>
          <w:rFonts w:ascii="Times New Roman" w:hAnsi="Times New Roman"/>
          <w:b/>
          <w:bCs/>
          <w:sz w:val="24"/>
          <w:szCs w:val="24"/>
        </w:rPr>
        <w:t>Современные методологические подходы к пониманию правовой культуры</w:t>
      </w:r>
    </w:p>
    <w:p w:rsidR="000E7E74" w:rsidRPr="00EF11AD" w:rsidRDefault="000E7E74" w:rsidP="000E7E74">
      <w:pPr>
        <w:spacing w:after="0" w:line="240" w:lineRule="auto"/>
        <w:ind w:firstLine="567"/>
        <w:jc w:val="both"/>
        <w:rPr>
          <w:rFonts w:ascii="Times New Roman" w:hAnsi="Times New Roman"/>
          <w:sz w:val="24"/>
          <w:szCs w:val="24"/>
        </w:rPr>
      </w:pPr>
      <w:r w:rsidRPr="00EF11AD">
        <w:rPr>
          <w:rFonts w:ascii="Times New Roman" w:hAnsi="Times New Roman"/>
          <w:sz w:val="24"/>
          <w:szCs w:val="24"/>
        </w:rPr>
        <w:t>В теории правовой культуры существует немало дискуссионных вопросов, в том числе проблематика исследования природы, структуры и объективности оценки данного феномена. В статье автор раскрывает сущность правовой культуры, выделяет современные методологические подходы к изучению и пониманию понятия «правовая культура», определяет сильные и слабые стороны существующих подходов.</w:t>
      </w:r>
    </w:p>
    <w:p w:rsidR="00D4635E" w:rsidRDefault="00D4635E" w:rsidP="000E7E74">
      <w:pPr>
        <w:spacing w:after="0" w:line="240" w:lineRule="auto"/>
        <w:ind w:firstLine="567"/>
        <w:jc w:val="both"/>
        <w:rPr>
          <w:rFonts w:ascii="Times New Roman" w:hAnsi="Times New Roman"/>
          <w:sz w:val="24"/>
          <w:szCs w:val="24"/>
        </w:rPr>
      </w:pPr>
    </w:p>
    <w:p w:rsidR="00D4635E" w:rsidRPr="00D4635E" w:rsidRDefault="00D4635E" w:rsidP="00D4635E">
      <w:pPr>
        <w:suppressAutoHyphens/>
        <w:autoSpaceDE w:val="0"/>
        <w:spacing w:after="0" w:line="240" w:lineRule="auto"/>
        <w:ind w:left="284"/>
        <w:jc w:val="both"/>
        <w:rPr>
          <w:rFonts w:ascii="Times New Roman" w:eastAsia="Calibri" w:hAnsi="Times New Roman" w:cs="Times New Roman"/>
          <w:sz w:val="28"/>
          <w:szCs w:val="28"/>
          <w:shd w:val="clear" w:color="auto" w:fill="FFFFFF"/>
          <w:lang w:eastAsia="ar-SA"/>
        </w:rPr>
      </w:pPr>
    </w:p>
    <w:p w:rsidR="00D4635E" w:rsidRPr="00D4635E" w:rsidRDefault="00D4635E" w:rsidP="00D4635E">
      <w:pPr>
        <w:spacing w:after="0" w:line="240" w:lineRule="auto"/>
        <w:jc w:val="center"/>
        <w:rPr>
          <w:rFonts w:ascii="Times New Roman" w:hAnsi="Times New Roman" w:cs="Times New Roman"/>
          <w:b/>
          <w:caps/>
          <w:sz w:val="28"/>
          <w:szCs w:val="28"/>
        </w:rPr>
      </w:pPr>
      <w:r w:rsidRPr="00D4635E">
        <w:rPr>
          <w:rFonts w:ascii="Times New Roman" w:hAnsi="Times New Roman" w:cs="Times New Roman"/>
          <w:b/>
          <w:caps/>
          <w:sz w:val="28"/>
          <w:szCs w:val="28"/>
          <w:lang w:val="en-US"/>
        </w:rPr>
        <w:t>IV</w:t>
      </w:r>
      <w:r w:rsidRPr="00D4635E">
        <w:rPr>
          <w:rFonts w:ascii="Times New Roman" w:hAnsi="Times New Roman" w:cs="Times New Roman"/>
          <w:b/>
          <w:caps/>
          <w:sz w:val="28"/>
          <w:szCs w:val="28"/>
        </w:rPr>
        <w:t>. теория и методика профессионального образования. Общие проблемы подготовки специалистов для судебной системы</w:t>
      </w:r>
    </w:p>
    <w:p w:rsidR="00D4635E" w:rsidRPr="00D4635E" w:rsidRDefault="00D4635E" w:rsidP="00D4635E">
      <w:pPr>
        <w:spacing w:after="0" w:line="240" w:lineRule="auto"/>
        <w:jc w:val="center"/>
        <w:rPr>
          <w:rFonts w:ascii="Times New Roman" w:hAnsi="Times New Roman" w:cs="Times New Roman"/>
          <w:sz w:val="24"/>
          <w:szCs w:val="24"/>
        </w:rPr>
      </w:pPr>
    </w:p>
    <w:p w:rsidR="00D4635E" w:rsidRPr="00776A91" w:rsidRDefault="00D4635E" w:rsidP="00D4635E">
      <w:pPr>
        <w:spacing w:after="0" w:line="240" w:lineRule="auto"/>
        <w:jc w:val="center"/>
        <w:rPr>
          <w:rFonts w:ascii="Times New Roman" w:hAnsi="Times New Roman" w:cs="Times New Roman"/>
          <w:i/>
          <w:sz w:val="24"/>
          <w:szCs w:val="24"/>
        </w:rPr>
      </w:pPr>
      <w:proofErr w:type="spellStart"/>
      <w:r w:rsidRPr="00D4635E">
        <w:rPr>
          <w:rFonts w:ascii="Times New Roman" w:hAnsi="Times New Roman" w:cs="Times New Roman"/>
          <w:i/>
          <w:sz w:val="24"/>
          <w:szCs w:val="24"/>
        </w:rPr>
        <w:t>АзароваМ</w:t>
      </w:r>
      <w:r w:rsidRPr="00776A91">
        <w:rPr>
          <w:rFonts w:ascii="Times New Roman" w:hAnsi="Times New Roman" w:cs="Times New Roman"/>
          <w:i/>
          <w:sz w:val="24"/>
          <w:szCs w:val="24"/>
        </w:rPr>
        <w:t>.</w:t>
      </w:r>
      <w:r w:rsidRPr="00D4635E">
        <w:rPr>
          <w:rFonts w:ascii="Times New Roman" w:hAnsi="Times New Roman" w:cs="Times New Roman"/>
          <w:i/>
          <w:sz w:val="24"/>
          <w:szCs w:val="24"/>
        </w:rPr>
        <w:t>В</w:t>
      </w:r>
      <w:proofErr w:type="spellEnd"/>
      <w:r w:rsidRPr="00776A91">
        <w:rPr>
          <w:rFonts w:ascii="Times New Roman" w:hAnsi="Times New Roman" w:cs="Times New Roman"/>
          <w:i/>
          <w:sz w:val="24"/>
          <w:szCs w:val="24"/>
        </w:rPr>
        <w:t>.</w:t>
      </w:r>
    </w:p>
    <w:p w:rsidR="00D4635E" w:rsidRDefault="00D4635E" w:rsidP="00D4635E">
      <w:pPr>
        <w:keepNext/>
        <w:spacing w:after="0" w:line="240" w:lineRule="auto"/>
        <w:jc w:val="center"/>
        <w:outlineLvl w:val="8"/>
        <w:rPr>
          <w:rFonts w:ascii="Times New Roman" w:hAnsi="Times New Roman" w:cs="Times New Roman"/>
          <w:b/>
          <w:bCs/>
          <w:sz w:val="24"/>
          <w:szCs w:val="24"/>
        </w:rPr>
      </w:pPr>
      <w:proofErr w:type="spellStart"/>
      <w:r w:rsidRPr="00D4635E">
        <w:rPr>
          <w:rFonts w:ascii="Times New Roman" w:hAnsi="Times New Roman" w:cs="Times New Roman"/>
          <w:b/>
          <w:bCs/>
          <w:sz w:val="24"/>
          <w:szCs w:val="24"/>
          <w:lang w:val="en-US"/>
        </w:rPr>
        <w:t>Anglizismen</w:t>
      </w:r>
      <w:proofErr w:type="spellEnd"/>
      <w:r w:rsidRPr="00776A91">
        <w:rPr>
          <w:rFonts w:ascii="Times New Roman" w:hAnsi="Times New Roman" w:cs="Times New Roman"/>
          <w:b/>
          <w:bCs/>
          <w:sz w:val="24"/>
          <w:szCs w:val="24"/>
        </w:rPr>
        <w:t xml:space="preserve"> </w:t>
      </w:r>
      <w:proofErr w:type="spellStart"/>
      <w:r w:rsidRPr="00D4635E">
        <w:rPr>
          <w:rFonts w:ascii="Times New Roman" w:hAnsi="Times New Roman" w:cs="Times New Roman"/>
          <w:b/>
          <w:bCs/>
          <w:sz w:val="24"/>
          <w:szCs w:val="24"/>
          <w:lang w:val="en-US"/>
        </w:rPr>
        <w:t>im</w:t>
      </w:r>
      <w:proofErr w:type="spellEnd"/>
      <w:r w:rsidRPr="00776A91">
        <w:rPr>
          <w:rFonts w:ascii="Times New Roman" w:hAnsi="Times New Roman" w:cs="Times New Roman"/>
          <w:b/>
          <w:bCs/>
          <w:sz w:val="24"/>
          <w:szCs w:val="24"/>
        </w:rPr>
        <w:t xml:space="preserve"> </w:t>
      </w:r>
      <w:proofErr w:type="spellStart"/>
      <w:r w:rsidRPr="00D4635E">
        <w:rPr>
          <w:rFonts w:ascii="Times New Roman" w:hAnsi="Times New Roman" w:cs="Times New Roman"/>
          <w:b/>
          <w:bCs/>
          <w:sz w:val="24"/>
          <w:szCs w:val="24"/>
          <w:lang w:val="en-US"/>
        </w:rPr>
        <w:t>deutscen</w:t>
      </w:r>
      <w:proofErr w:type="spellEnd"/>
    </w:p>
    <w:p w:rsidR="00D4635E" w:rsidRPr="00D4635E" w:rsidRDefault="00D4635E" w:rsidP="00D4635E">
      <w:pPr>
        <w:keepNext/>
        <w:spacing w:after="0" w:line="240" w:lineRule="auto"/>
        <w:jc w:val="center"/>
        <w:outlineLvl w:val="8"/>
        <w:rPr>
          <w:rFonts w:ascii="Times New Roman" w:hAnsi="Times New Roman" w:cs="Times New Roman"/>
          <w:b/>
          <w:bCs/>
          <w:sz w:val="24"/>
          <w:szCs w:val="24"/>
        </w:rPr>
      </w:pPr>
      <w:r>
        <w:rPr>
          <w:rFonts w:ascii="Times New Roman" w:hAnsi="Times New Roman" w:cs="Times New Roman"/>
          <w:b/>
          <w:bCs/>
          <w:sz w:val="24"/>
          <w:szCs w:val="24"/>
        </w:rPr>
        <w:t>(Английские заимствования в немецком языке)</w:t>
      </w:r>
    </w:p>
    <w:p w:rsidR="00D4635E" w:rsidRPr="00D4635E" w:rsidRDefault="00D4635E" w:rsidP="00D4635E">
      <w:pPr>
        <w:spacing w:after="0" w:line="240" w:lineRule="auto"/>
        <w:ind w:firstLine="567"/>
        <w:jc w:val="both"/>
        <w:rPr>
          <w:rFonts w:ascii="Times New Roman" w:hAnsi="Times New Roman" w:cs="Times New Roman"/>
          <w:sz w:val="24"/>
          <w:szCs w:val="24"/>
          <w:lang w:val="de-DE"/>
        </w:rPr>
      </w:pPr>
      <w:r w:rsidRPr="00D4635E">
        <w:rPr>
          <w:rFonts w:ascii="Times New Roman" w:hAnsi="Times New Roman" w:cs="Times New Roman"/>
          <w:sz w:val="24"/>
          <w:szCs w:val="24"/>
          <w:lang w:val="de-DE"/>
        </w:rPr>
        <w:t>Die deutsche Sprache ist wie jede andere lebende Sprache einem ständigen Wandel unterzogen. Als Kultursprache hat das Deutsche Wörter aus allen Teilen der Welt in sich aufgenommen. Veränderungen in der deutschen Sprache – der Gebrauch von Fremdwörtern – in der d</w:t>
      </w:r>
      <w:proofErr w:type="spellStart"/>
      <w:r w:rsidRPr="00D4635E">
        <w:rPr>
          <w:rFonts w:ascii="Times New Roman" w:hAnsi="Times New Roman" w:cs="Times New Roman"/>
          <w:sz w:val="24"/>
          <w:szCs w:val="24"/>
          <w:lang w:val="en-US"/>
        </w:rPr>
        <w:t>eu</w:t>
      </w:r>
      <w:r w:rsidRPr="00D4635E">
        <w:rPr>
          <w:rFonts w:ascii="Times New Roman" w:hAnsi="Times New Roman" w:cs="Times New Roman"/>
          <w:sz w:val="24"/>
          <w:szCs w:val="24"/>
          <w:lang w:val="de-DE"/>
        </w:rPr>
        <w:t>tschen</w:t>
      </w:r>
      <w:proofErr w:type="spellEnd"/>
      <w:r w:rsidRPr="00D4635E">
        <w:rPr>
          <w:rFonts w:ascii="Times New Roman" w:hAnsi="Times New Roman" w:cs="Times New Roman"/>
          <w:sz w:val="24"/>
          <w:szCs w:val="24"/>
          <w:lang w:val="de-DE"/>
        </w:rPr>
        <w:t xml:space="preserve"> Sprache waren in der Vergangenheit (und bis heute) </w:t>
      </w:r>
      <w:proofErr w:type="spellStart"/>
      <w:r w:rsidRPr="00D4635E">
        <w:rPr>
          <w:rFonts w:ascii="Times New Roman" w:hAnsi="Times New Roman" w:cs="Times New Roman"/>
          <w:sz w:val="24"/>
          <w:szCs w:val="24"/>
          <w:lang w:val="de-DE"/>
        </w:rPr>
        <w:t>Anlaß</w:t>
      </w:r>
      <w:proofErr w:type="spellEnd"/>
      <w:r w:rsidRPr="00D4635E">
        <w:rPr>
          <w:rFonts w:ascii="Times New Roman" w:hAnsi="Times New Roman" w:cs="Times New Roman"/>
          <w:sz w:val="24"/>
          <w:szCs w:val="24"/>
          <w:lang w:val="de-DE"/>
        </w:rPr>
        <w:t xml:space="preserve"> heftiger Auseinandersetzungen. So ist in heutiger Zeit der Gebrauch von Anglizismen in der deutschen Sprache immer noch ein zentrales Thema. </w:t>
      </w:r>
    </w:p>
    <w:p w:rsidR="00D4635E" w:rsidRPr="00D4635E" w:rsidRDefault="00D4635E" w:rsidP="00D4635E">
      <w:pPr>
        <w:spacing w:after="0" w:line="240" w:lineRule="auto"/>
        <w:jc w:val="center"/>
        <w:rPr>
          <w:rFonts w:ascii="Times New Roman" w:hAnsi="Times New Roman" w:cs="Times New Roman"/>
          <w:sz w:val="24"/>
          <w:szCs w:val="24"/>
          <w:lang w:val="de-DE"/>
        </w:rPr>
      </w:pPr>
    </w:p>
    <w:p w:rsidR="00D4635E" w:rsidRPr="00D4635E" w:rsidRDefault="00D4635E" w:rsidP="00D4635E">
      <w:pPr>
        <w:spacing w:after="0" w:line="240" w:lineRule="auto"/>
        <w:jc w:val="center"/>
        <w:rPr>
          <w:rFonts w:ascii="Times New Roman" w:eastAsia="Calibri" w:hAnsi="Times New Roman" w:cs="Times New Roman"/>
          <w:i/>
          <w:sz w:val="24"/>
          <w:szCs w:val="24"/>
          <w:lang w:eastAsia="en-US"/>
        </w:rPr>
      </w:pPr>
      <w:proofErr w:type="spellStart"/>
      <w:r w:rsidRPr="00D4635E">
        <w:rPr>
          <w:rFonts w:ascii="Times New Roman" w:eastAsia="Calibri" w:hAnsi="Times New Roman" w:cs="Times New Roman"/>
          <w:i/>
          <w:sz w:val="24"/>
          <w:szCs w:val="24"/>
          <w:lang w:eastAsia="en-US"/>
        </w:rPr>
        <w:t>Квеско</w:t>
      </w:r>
      <w:proofErr w:type="spellEnd"/>
      <w:r w:rsidRPr="00D4635E">
        <w:rPr>
          <w:rFonts w:ascii="Times New Roman" w:eastAsia="Calibri" w:hAnsi="Times New Roman" w:cs="Times New Roman"/>
          <w:i/>
          <w:sz w:val="24"/>
          <w:szCs w:val="24"/>
          <w:lang w:eastAsia="en-US"/>
        </w:rPr>
        <w:t xml:space="preserve"> С.Б., </w:t>
      </w:r>
      <w:proofErr w:type="spellStart"/>
      <w:r w:rsidRPr="00D4635E">
        <w:rPr>
          <w:rFonts w:ascii="Times New Roman" w:eastAsia="Calibri" w:hAnsi="Times New Roman" w:cs="Times New Roman"/>
          <w:i/>
          <w:sz w:val="24"/>
          <w:szCs w:val="24"/>
          <w:lang w:eastAsia="en-US"/>
        </w:rPr>
        <w:t>Квеско</w:t>
      </w:r>
      <w:proofErr w:type="spellEnd"/>
      <w:r w:rsidRPr="00D4635E">
        <w:rPr>
          <w:rFonts w:ascii="Times New Roman" w:eastAsia="Calibri" w:hAnsi="Times New Roman" w:cs="Times New Roman"/>
          <w:i/>
          <w:sz w:val="24"/>
          <w:szCs w:val="24"/>
          <w:lang w:eastAsia="en-US"/>
        </w:rPr>
        <w:t xml:space="preserve"> Р.Б.</w:t>
      </w:r>
    </w:p>
    <w:p w:rsidR="00D4635E" w:rsidRPr="00D4635E" w:rsidRDefault="00D4635E" w:rsidP="00D4635E">
      <w:pPr>
        <w:spacing w:after="0" w:line="240" w:lineRule="auto"/>
        <w:jc w:val="center"/>
        <w:rPr>
          <w:rFonts w:ascii="Times New Roman" w:eastAsia="Calibri" w:hAnsi="Times New Roman" w:cs="Times New Roman"/>
          <w:b/>
          <w:bCs/>
          <w:sz w:val="24"/>
          <w:szCs w:val="24"/>
          <w:lang w:eastAsia="en-US"/>
        </w:rPr>
      </w:pPr>
      <w:r w:rsidRPr="00D4635E">
        <w:rPr>
          <w:rFonts w:ascii="Times New Roman" w:eastAsia="Calibri" w:hAnsi="Times New Roman" w:cs="Times New Roman"/>
          <w:b/>
          <w:bCs/>
          <w:sz w:val="24"/>
          <w:szCs w:val="24"/>
          <w:lang w:eastAsia="en-US"/>
        </w:rPr>
        <w:t>Социально-гуманитарное преподавание в высших учебных заведениях</w:t>
      </w:r>
    </w:p>
    <w:p w:rsidR="00D4635E" w:rsidRPr="00D4635E" w:rsidRDefault="00D4635E" w:rsidP="00D4635E">
      <w:pPr>
        <w:spacing w:after="0" w:line="240" w:lineRule="auto"/>
        <w:ind w:firstLine="567"/>
        <w:jc w:val="both"/>
        <w:rPr>
          <w:rFonts w:ascii="Times New Roman" w:eastAsia="Calibri" w:hAnsi="Times New Roman" w:cs="Times New Roman"/>
          <w:sz w:val="24"/>
          <w:szCs w:val="24"/>
          <w:lang w:eastAsia="en-US"/>
        </w:rPr>
      </w:pPr>
      <w:r w:rsidRPr="00D4635E">
        <w:rPr>
          <w:rFonts w:ascii="Times New Roman" w:eastAsia="Calibri" w:hAnsi="Times New Roman" w:cs="Times New Roman"/>
          <w:sz w:val="24"/>
          <w:szCs w:val="24"/>
          <w:lang w:eastAsia="en-US"/>
        </w:rPr>
        <w:t xml:space="preserve">В статье рассматриваются основные задачи и проблемы социально-гуманитарного преподавания в высших учебных заведениях в современную эпоху. В работе анализируется основные проблемы системы социально-гуманитарного </w:t>
      </w:r>
      <w:proofErr w:type="gramStart"/>
      <w:r w:rsidRPr="00D4635E">
        <w:rPr>
          <w:rFonts w:ascii="Times New Roman" w:eastAsia="Calibri" w:hAnsi="Times New Roman" w:cs="Times New Roman"/>
          <w:sz w:val="24"/>
          <w:szCs w:val="24"/>
          <w:lang w:eastAsia="en-US"/>
        </w:rPr>
        <w:t>образования</w:t>
      </w:r>
      <w:proofErr w:type="gramEnd"/>
      <w:r w:rsidRPr="00D4635E">
        <w:rPr>
          <w:rFonts w:ascii="Times New Roman" w:eastAsia="Calibri" w:hAnsi="Times New Roman" w:cs="Times New Roman"/>
          <w:sz w:val="24"/>
          <w:szCs w:val="24"/>
          <w:lang w:eastAsia="en-US"/>
        </w:rPr>
        <w:t xml:space="preserve"> и рассматриваются направления и задачи социально-гуманитарного преподавания.</w:t>
      </w:r>
    </w:p>
    <w:p w:rsidR="00D4635E" w:rsidRPr="00D4635E" w:rsidRDefault="00D4635E" w:rsidP="00D4635E">
      <w:pPr>
        <w:spacing w:after="0" w:line="240" w:lineRule="auto"/>
        <w:jc w:val="center"/>
        <w:rPr>
          <w:rFonts w:ascii="Times New Roman" w:hAnsi="Times New Roman" w:cs="Times New Roman"/>
          <w:sz w:val="24"/>
          <w:szCs w:val="24"/>
        </w:rPr>
      </w:pPr>
    </w:p>
    <w:p w:rsidR="00D4635E" w:rsidRPr="00D4635E" w:rsidRDefault="00D4635E" w:rsidP="00D4635E">
      <w:pPr>
        <w:spacing w:after="0" w:line="240" w:lineRule="auto"/>
        <w:jc w:val="center"/>
        <w:rPr>
          <w:rFonts w:ascii="Times New Roman" w:eastAsia="Calibri" w:hAnsi="Times New Roman" w:cs="Times New Roman"/>
          <w:i/>
          <w:sz w:val="24"/>
          <w:szCs w:val="24"/>
          <w:lang w:eastAsia="en-US"/>
        </w:rPr>
      </w:pPr>
      <w:r w:rsidRPr="00D4635E">
        <w:rPr>
          <w:rFonts w:ascii="Times New Roman" w:eastAsia="Calibri" w:hAnsi="Times New Roman" w:cs="Times New Roman"/>
          <w:i/>
          <w:sz w:val="24"/>
          <w:szCs w:val="24"/>
          <w:lang w:eastAsia="en-US"/>
        </w:rPr>
        <w:t xml:space="preserve">Колодезная С.Ф, </w:t>
      </w:r>
      <w:proofErr w:type="spellStart"/>
      <w:r w:rsidRPr="00D4635E">
        <w:rPr>
          <w:rFonts w:ascii="Times New Roman" w:eastAsia="Calibri" w:hAnsi="Times New Roman" w:cs="Times New Roman"/>
          <w:i/>
          <w:sz w:val="24"/>
          <w:szCs w:val="24"/>
          <w:lang w:eastAsia="en-US"/>
        </w:rPr>
        <w:t>Туренова</w:t>
      </w:r>
      <w:proofErr w:type="spellEnd"/>
      <w:r w:rsidRPr="00D4635E">
        <w:rPr>
          <w:rFonts w:ascii="Times New Roman" w:eastAsia="Calibri" w:hAnsi="Times New Roman" w:cs="Times New Roman"/>
          <w:i/>
          <w:sz w:val="24"/>
          <w:szCs w:val="24"/>
          <w:lang w:eastAsia="en-US"/>
        </w:rPr>
        <w:t xml:space="preserve"> Е.Л.</w:t>
      </w:r>
    </w:p>
    <w:p w:rsidR="00D4635E" w:rsidRPr="00D4635E" w:rsidRDefault="00D4635E" w:rsidP="00D4635E">
      <w:pPr>
        <w:spacing w:after="0" w:line="240" w:lineRule="auto"/>
        <w:jc w:val="center"/>
        <w:rPr>
          <w:rFonts w:ascii="Times New Roman" w:eastAsia="Calibri" w:hAnsi="Times New Roman" w:cs="Times New Roman"/>
          <w:b/>
          <w:sz w:val="24"/>
          <w:szCs w:val="24"/>
          <w:lang w:eastAsia="en-US"/>
        </w:rPr>
      </w:pPr>
      <w:r w:rsidRPr="00D4635E">
        <w:rPr>
          <w:rFonts w:ascii="Times New Roman" w:eastAsia="Calibri" w:hAnsi="Times New Roman" w:cs="Times New Roman"/>
          <w:b/>
          <w:sz w:val="24"/>
          <w:szCs w:val="24"/>
          <w:lang w:eastAsia="en-US"/>
        </w:rPr>
        <w:t xml:space="preserve">К вопросу об организации активно-интерактивной познавательной деятельности  учащихся при обучении математике </w:t>
      </w:r>
    </w:p>
    <w:p w:rsidR="00D4635E" w:rsidRPr="00D4635E" w:rsidRDefault="00D4635E" w:rsidP="00D4635E">
      <w:pPr>
        <w:spacing w:after="0" w:line="240" w:lineRule="auto"/>
        <w:ind w:firstLine="697"/>
        <w:jc w:val="both"/>
        <w:rPr>
          <w:rFonts w:ascii="Times New Roman" w:eastAsia="Calibri" w:hAnsi="Times New Roman" w:cs="Times New Roman"/>
          <w:sz w:val="24"/>
          <w:szCs w:val="24"/>
          <w:lang w:eastAsia="en-US"/>
        </w:rPr>
      </w:pPr>
      <w:r w:rsidRPr="00D4635E">
        <w:rPr>
          <w:rFonts w:ascii="Times New Roman" w:eastAsia="Calibri" w:hAnsi="Times New Roman" w:cs="Times New Roman"/>
          <w:sz w:val="24"/>
          <w:szCs w:val="24"/>
          <w:lang w:eastAsia="en-US"/>
        </w:rPr>
        <w:t xml:space="preserve">В статье рассматриваются методические вопросы организации учебного процесса и образовательных технологий, применяемых при подготовке студентов колледжа  </w:t>
      </w:r>
      <w:proofErr w:type="spellStart"/>
      <w:r w:rsidRPr="00D4635E">
        <w:rPr>
          <w:rFonts w:ascii="Times New Roman" w:eastAsia="Calibri" w:hAnsi="Times New Roman" w:cs="Times New Roman"/>
          <w:sz w:val="24"/>
          <w:szCs w:val="24"/>
          <w:lang w:eastAsia="en-US"/>
        </w:rPr>
        <w:t>Западно</w:t>
      </w:r>
      <w:proofErr w:type="spellEnd"/>
      <w:r w:rsidRPr="00D4635E">
        <w:rPr>
          <w:rFonts w:ascii="Times New Roman" w:eastAsia="Calibri" w:hAnsi="Times New Roman" w:cs="Times New Roman"/>
          <w:sz w:val="24"/>
          <w:szCs w:val="24"/>
          <w:lang w:eastAsia="en-US"/>
        </w:rPr>
        <w:t>-</w:t>
      </w:r>
      <w:proofErr w:type="gramStart"/>
      <w:r w:rsidRPr="00D4635E">
        <w:rPr>
          <w:rFonts w:ascii="Times New Roman" w:eastAsia="Calibri" w:hAnsi="Times New Roman" w:cs="Times New Roman"/>
          <w:sz w:val="24"/>
          <w:szCs w:val="24"/>
          <w:lang w:val="en-US" w:eastAsia="en-US"/>
        </w:rPr>
        <w:t>C</w:t>
      </w:r>
      <w:proofErr w:type="spellStart"/>
      <w:proofErr w:type="gramEnd"/>
      <w:r w:rsidRPr="00D4635E">
        <w:rPr>
          <w:rFonts w:ascii="Times New Roman" w:eastAsia="Calibri" w:hAnsi="Times New Roman" w:cs="Times New Roman"/>
          <w:sz w:val="24"/>
          <w:szCs w:val="24"/>
          <w:lang w:eastAsia="en-US"/>
        </w:rPr>
        <w:t>ибирского</w:t>
      </w:r>
      <w:proofErr w:type="spellEnd"/>
      <w:r w:rsidRPr="00D4635E">
        <w:rPr>
          <w:rFonts w:ascii="Times New Roman" w:eastAsia="Calibri" w:hAnsi="Times New Roman" w:cs="Times New Roman"/>
          <w:sz w:val="24"/>
          <w:szCs w:val="24"/>
          <w:lang w:eastAsia="en-US"/>
        </w:rPr>
        <w:t xml:space="preserve"> филиала РАП в курсе «Математика». Подробно рассматриваются такие формы повышения активно-интерактивной познавательной деятельности студентов, как обучающие тесты. Обсуждаются проблемы усвоения понятийного аппарата математики.</w:t>
      </w:r>
      <w:r w:rsidR="00AE3CD6">
        <w:rPr>
          <w:rFonts w:ascii="Times New Roman" w:eastAsia="Calibri" w:hAnsi="Times New Roman" w:cs="Times New Roman"/>
          <w:sz w:val="24"/>
          <w:szCs w:val="24"/>
          <w:lang w:eastAsia="en-US"/>
        </w:rPr>
        <w:t xml:space="preserve"> </w:t>
      </w:r>
      <w:r w:rsidRPr="00D4635E">
        <w:rPr>
          <w:rFonts w:ascii="Times New Roman" w:eastAsia="Calibri" w:hAnsi="Times New Roman" w:cs="Times New Roman"/>
          <w:sz w:val="24"/>
          <w:szCs w:val="24"/>
          <w:lang w:eastAsia="en-US"/>
        </w:rPr>
        <w:t>Предлагаются новые формы, обосновывается их роль в вырабатывании мотивационной составляющей в овладении дисциплиной.</w:t>
      </w:r>
    </w:p>
    <w:p w:rsidR="00D4635E" w:rsidRPr="00D4635E" w:rsidRDefault="00D4635E" w:rsidP="00D4635E">
      <w:pPr>
        <w:spacing w:after="0" w:line="240" w:lineRule="auto"/>
        <w:jc w:val="center"/>
        <w:rPr>
          <w:rFonts w:ascii="Times New Roman" w:hAnsi="Times New Roman" w:cs="Times New Roman"/>
          <w:sz w:val="24"/>
          <w:szCs w:val="24"/>
        </w:rPr>
      </w:pPr>
    </w:p>
    <w:p w:rsidR="00D4635E" w:rsidRPr="00D4635E" w:rsidRDefault="00D4635E" w:rsidP="00D4635E">
      <w:pPr>
        <w:spacing w:after="0" w:line="240" w:lineRule="auto"/>
        <w:jc w:val="center"/>
        <w:rPr>
          <w:rFonts w:ascii="Times New Roman" w:hAnsi="Times New Roman" w:cs="Times New Roman"/>
          <w:sz w:val="24"/>
          <w:szCs w:val="24"/>
        </w:rPr>
      </w:pPr>
      <w:r w:rsidRPr="00D4635E">
        <w:rPr>
          <w:rFonts w:ascii="Times New Roman" w:hAnsi="Times New Roman" w:cs="Times New Roman"/>
          <w:i/>
          <w:sz w:val="24"/>
          <w:szCs w:val="24"/>
        </w:rPr>
        <w:t>Коновалова Л.П.</w:t>
      </w:r>
    </w:p>
    <w:p w:rsidR="00D4635E" w:rsidRPr="00D4635E" w:rsidRDefault="00D4635E" w:rsidP="00D4635E">
      <w:pPr>
        <w:spacing w:after="0" w:line="240" w:lineRule="auto"/>
        <w:jc w:val="center"/>
        <w:rPr>
          <w:rFonts w:ascii="Times New Roman" w:hAnsi="Times New Roman" w:cs="Times New Roman"/>
          <w:b/>
          <w:sz w:val="24"/>
          <w:szCs w:val="24"/>
        </w:rPr>
      </w:pPr>
      <w:r w:rsidRPr="00D4635E">
        <w:rPr>
          <w:rFonts w:ascii="Times New Roman" w:hAnsi="Times New Roman" w:cs="Times New Roman"/>
          <w:b/>
          <w:sz w:val="24"/>
          <w:szCs w:val="24"/>
        </w:rPr>
        <w:t>Рефлексивное обучение как принцип саморазвития личности</w:t>
      </w:r>
    </w:p>
    <w:p w:rsidR="00D4635E" w:rsidRPr="00D4635E" w:rsidRDefault="00D4635E" w:rsidP="00D4635E">
      <w:pPr>
        <w:spacing w:after="0" w:line="240" w:lineRule="auto"/>
        <w:jc w:val="center"/>
        <w:rPr>
          <w:rFonts w:ascii="Times New Roman" w:hAnsi="Times New Roman" w:cs="Times New Roman"/>
          <w:b/>
          <w:sz w:val="24"/>
          <w:szCs w:val="24"/>
        </w:rPr>
      </w:pPr>
      <w:r w:rsidRPr="00D4635E">
        <w:rPr>
          <w:rFonts w:ascii="Times New Roman" w:hAnsi="Times New Roman" w:cs="Times New Roman"/>
          <w:b/>
          <w:sz w:val="24"/>
          <w:szCs w:val="24"/>
        </w:rPr>
        <w:t>в учебном процессе: теория и методика</w:t>
      </w:r>
    </w:p>
    <w:p w:rsidR="00D4635E" w:rsidRPr="00D4635E" w:rsidRDefault="00D4635E" w:rsidP="00D4635E">
      <w:pPr>
        <w:spacing w:after="0" w:line="240" w:lineRule="auto"/>
        <w:ind w:firstLine="567"/>
        <w:jc w:val="both"/>
        <w:rPr>
          <w:rFonts w:ascii="Times New Roman" w:hAnsi="Times New Roman" w:cs="Times New Roman"/>
          <w:sz w:val="24"/>
          <w:szCs w:val="24"/>
        </w:rPr>
      </w:pPr>
      <w:r w:rsidRPr="00D4635E">
        <w:rPr>
          <w:rFonts w:ascii="Times New Roman" w:hAnsi="Times New Roman" w:cs="Times New Roman"/>
          <w:sz w:val="24"/>
          <w:szCs w:val="24"/>
        </w:rPr>
        <w:t>В данной статье раскрывается понятие рефлексии и ситуации выбора в учебной деятельности. Показана обоснованность рассмотрения человека как субъекта выбора. Опираясь на свой опыт, автор раскрывает методику  работы со студентами колледжа по развитию рефлексии на уроках литературы.</w:t>
      </w:r>
    </w:p>
    <w:p w:rsidR="0052277E" w:rsidRDefault="0052277E" w:rsidP="00D4635E">
      <w:pPr>
        <w:spacing w:after="0" w:line="240" w:lineRule="auto"/>
        <w:jc w:val="center"/>
        <w:textAlignment w:val="baseline"/>
        <w:rPr>
          <w:rFonts w:ascii="Times New Roman" w:hAnsi="Times New Roman" w:cs="Times New Roman"/>
          <w:bCs/>
          <w:i/>
          <w:color w:val="000000"/>
          <w:sz w:val="24"/>
          <w:szCs w:val="24"/>
        </w:rPr>
      </w:pPr>
    </w:p>
    <w:p w:rsidR="00BB03F4" w:rsidRDefault="00BB03F4" w:rsidP="00D4635E">
      <w:pPr>
        <w:shd w:val="clear" w:color="auto" w:fill="FFFFFF"/>
        <w:spacing w:after="0" w:line="240" w:lineRule="auto"/>
        <w:jc w:val="center"/>
        <w:rPr>
          <w:rFonts w:ascii="Times New Roman" w:hAnsi="Times New Roman" w:cs="Times New Roman"/>
          <w:i/>
          <w:iCs/>
          <w:color w:val="000000"/>
          <w:sz w:val="24"/>
          <w:szCs w:val="24"/>
          <w:shd w:val="clear" w:color="auto" w:fill="F9F9F9"/>
        </w:rPr>
      </w:pPr>
    </w:p>
    <w:p w:rsidR="00BB03F4" w:rsidRDefault="00BB03F4" w:rsidP="00D4635E">
      <w:pPr>
        <w:shd w:val="clear" w:color="auto" w:fill="FFFFFF"/>
        <w:spacing w:after="0" w:line="240" w:lineRule="auto"/>
        <w:jc w:val="center"/>
        <w:rPr>
          <w:rFonts w:ascii="Times New Roman" w:hAnsi="Times New Roman" w:cs="Times New Roman"/>
          <w:i/>
          <w:iCs/>
          <w:color w:val="000000"/>
          <w:sz w:val="24"/>
          <w:szCs w:val="24"/>
          <w:shd w:val="clear" w:color="auto" w:fill="F9F9F9"/>
        </w:rPr>
      </w:pPr>
    </w:p>
    <w:p w:rsidR="00BB03F4" w:rsidRDefault="00BB03F4" w:rsidP="00D4635E">
      <w:pPr>
        <w:shd w:val="clear" w:color="auto" w:fill="FFFFFF"/>
        <w:spacing w:after="0" w:line="240" w:lineRule="auto"/>
        <w:jc w:val="center"/>
        <w:rPr>
          <w:rFonts w:ascii="Times New Roman" w:hAnsi="Times New Roman" w:cs="Times New Roman"/>
          <w:i/>
          <w:iCs/>
          <w:color w:val="000000"/>
          <w:sz w:val="24"/>
          <w:szCs w:val="24"/>
          <w:shd w:val="clear" w:color="auto" w:fill="F9F9F9"/>
        </w:rPr>
      </w:pPr>
    </w:p>
    <w:p w:rsidR="00D4635E" w:rsidRPr="00D4635E" w:rsidRDefault="00D4635E" w:rsidP="00D4635E">
      <w:pPr>
        <w:shd w:val="clear" w:color="auto" w:fill="FFFFFF"/>
        <w:spacing w:after="0" w:line="240" w:lineRule="auto"/>
        <w:jc w:val="center"/>
        <w:rPr>
          <w:rFonts w:ascii="Times New Roman" w:hAnsi="Times New Roman" w:cs="Times New Roman"/>
          <w:i/>
          <w:iCs/>
          <w:color w:val="000000"/>
          <w:sz w:val="24"/>
          <w:szCs w:val="24"/>
          <w:shd w:val="clear" w:color="auto" w:fill="F9F9F9"/>
        </w:rPr>
      </w:pPr>
      <w:r w:rsidRPr="00D4635E">
        <w:rPr>
          <w:rFonts w:ascii="Times New Roman" w:hAnsi="Times New Roman" w:cs="Times New Roman"/>
          <w:i/>
          <w:iCs/>
          <w:color w:val="000000"/>
          <w:sz w:val="24"/>
          <w:szCs w:val="24"/>
          <w:shd w:val="clear" w:color="auto" w:fill="F9F9F9"/>
        </w:rPr>
        <w:lastRenderedPageBreak/>
        <w:t>Покидова О.М.</w:t>
      </w:r>
    </w:p>
    <w:p w:rsidR="00D4635E" w:rsidRPr="00D4635E" w:rsidRDefault="00D4635E" w:rsidP="00D4635E">
      <w:pPr>
        <w:shd w:val="clear" w:color="auto" w:fill="FFFFFF"/>
        <w:spacing w:after="0" w:line="240" w:lineRule="auto"/>
        <w:jc w:val="center"/>
        <w:rPr>
          <w:rFonts w:ascii="Times New Roman" w:hAnsi="Times New Roman" w:cs="Times New Roman"/>
          <w:b/>
          <w:iCs/>
          <w:color w:val="000000"/>
          <w:sz w:val="24"/>
          <w:szCs w:val="24"/>
          <w:shd w:val="clear" w:color="auto" w:fill="F9F9F9"/>
        </w:rPr>
      </w:pPr>
      <w:r w:rsidRPr="00D4635E">
        <w:rPr>
          <w:rFonts w:ascii="Times New Roman" w:hAnsi="Times New Roman" w:cs="Times New Roman"/>
          <w:b/>
          <w:iCs/>
          <w:color w:val="000000"/>
          <w:sz w:val="24"/>
          <w:szCs w:val="24"/>
          <w:shd w:val="clear" w:color="auto" w:fill="F9F9F9"/>
        </w:rPr>
        <w:t>Использование интерактивных технологий при обучении  иностранному языку в  ВУЗе (на примере английского языка)</w:t>
      </w:r>
    </w:p>
    <w:p w:rsidR="00D4635E" w:rsidRPr="00D4635E" w:rsidRDefault="00D4635E" w:rsidP="00D4635E">
      <w:pPr>
        <w:shd w:val="clear" w:color="auto" w:fill="FFFFFF"/>
        <w:spacing w:after="0" w:line="240" w:lineRule="auto"/>
        <w:ind w:firstLine="567"/>
        <w:jc w:val="both"/>
        <w:rPr>
          <w:rFonts w:ascii="Times New Roman" w:hAnsi="Times New Roman" w:cs="Times New Roman"/>
          <w:sz w:val="24"/>
          <w:szCs w:val="24"/>
        </w:rPr>
      </w:pPr>
      <w:r w:rsidRPr="00D4635E">
        <w:rPr>
          <w:rFonts w:ascii="Times New Roman" w:hAnsi="Times New Roman" w:cs="Times New Roman"/>
          <w:sz w:val="24"/>
          <w:szCs w:val="24"/>
        </w:rPr>
        <w:t>В статье рассматривается применение интерактивных методов обучения применительно к иностранным языкам. Показаны разные виды таких методов, а также приводится пример проведения занятия в форме дискуссии на тему применения смертной казни. Обосновывается и аргументируется преимущества интерактивных форм работы над пассивным методом восприятия информации.</w:t>
      </w:r>
    </w:p>
    <w:p w:rsidR="00D4635E" w:rsidRPr="00D4635E" w:rsidRDefault="00D4635E" w:rsidP="00D4635E">
      <w:pPr>
        <w:spacing w:after="0" w:line="240" w:lineRule="auto"/>
        <w:jc w:val="center"/>
        <w:rPr>
          <w:rFonts w:ascii="Times New Roman" w:hAnsi="Times New Roman" w:cs="Times New Roman"/>
          <w:sz w:val="24"/>
          <w:szCs w:val="24"/>
        </w:rPr>
      </w:pPr>
    </w:p>
    <w:p w:rsidR="00D4635E" w:rsidRPr="00D4635E" w:rsidRDefault="00D4635E" w:rsidP="00D4635E">
      <w:pPr>
        <w:spacing w:after="0" w:line="240" w:lineRule="auto"/>
        <w:contextualSpacing/>
        <w:jc w:val="center"/>
        <w:rPr>
          <w:rFonts w:ascii="Times New Roman" w:hAnsi="Times New Roman" w:cs="Times New Roman"/>
          <w:i/>
          <w:sz w:val="24"/>
          <w:szCs w:val="24"/>
        </w:rPr>
      </w:pPr>
      <w:proofErr w:type="spellStart"/>
      <w:r w:rsidRPr="00D4635E">
        <w:rPr>
          <w:rFonts w:ascii="Times New Roman" w:hAnsi="Times New Roman" w:cs="Times New Roman"/>
          <w:i/>
          <w:sz w:val="24"/>
          <w:szCs w:val="24"/>
        </w:rPr>
        <w:t>Смалева</w:t>
      </w:r>
      <w:proofErr w:type="spellEnd"/>
      <w:r w:rsidRPr="00D4635E">
        <w:rPr>
          <w:rFonts w:ascii="Times New Roman" w:hAnsi="Times New Roman" w:cs="Times New Roman"/>
          <w:i/>
          <w:sz w:val="24"/>
          <w:szCs w:val="24"/>
        </w:rPr>
        <w:t xml:space="preserve"> П.Г.</w:t>
      </w:r>
    </w:p>
    <w:p w:rsidR="00D4635E" w:rsidRPr="00D4635E" w:rsidRDefault="00D4635E" w:rsidP="00D4635E">
      <w:pPr>
        <w:spacing w:after="0" w:line="240" w:lineRule="auto"/>
        <w:contextualSpacing/>
        <w:jc w:val="center"/>
        <w:rPr>
          <w:rFonts w:ascii="Times New Roman" w:hAnsi="Times New Roman" w:cs="Times New Roman"/>
          <w:b/>
          <w:sz w:val="24"/>
          <w:szCs w:val="24"/>
        </w:rPr>
      </w:pPr>
      <w:r w:rsidRPr="00D4635E">
        <w:rPr>
          <w:rFonts w:ascii="Times New Roman" w:hAnsi="Times New Roman" w:cs="Times New Roman"/>
          <w:b/>
          <w:sz w:val="24"/>
          <w:szCs w:val="24"/>
        </w:rPr>
        <w:t>Проблемный подход в обучении естествознанию</w:t>
      </w:r>
    </w:p>
    <w:p w:rsidR="00D4635E" w:rsidRPr="00D4635E" w:rsidRDefault="00D4635E" w:rsidP="00D4635E">
      <w:pPr>
        <w:spacing w:after="0" w:line="240" w:lineRule="auto"/>
        <w:jc w:val="both"/>
        <w:rPr>
          <w:rFonts w:ascii="Times New Roman" w:hAnsi="Times New Roman" w:cs="Times New Roman"/>
          <w:sz w:val="24"/>
          <w:szCs w:val="24"/>
        </w:rPr>
      </w:pPr>
      <w:r w:rsidRPr="00D4635E">
        <w:rPr>
          <w:rFonts w:ascii="Times New Roman" w:hAnsi="Times New Roman" w:cs="Times New Roman"/>
          <w:sz w:val="24"/>
          <w:szCs w:val="24"/>
        </w:rPr>
        <w:tab/>
        <w:t>В статье рассматривается сущность проблемного подхода в обучении естествознанию. Описаны цели и функции проблемного обучения в целом, рассмотрены способы повышения научного уровня обучения. Показана специфика проблемных ситуаций, способы их создания (с примерами). Дана оценка понятию «учебная проблема», приведены варианты ее постановки. Проведен анализ методов проблемного обучения. Определены положительные качества и ограничения проблемного подхода.</w:t>
      </w:r>
    </w:p>
    <w:p w:rsidR="00D4635E" w:rsidRPr="00D4635E" w:rsidRDefault="00D4635E" w:rsidP="00D4635E">
      <w:pPr>
        <w:spacing w:after="0" w:line="240" w:lineRule="auto"/>
        <w:jc w:val="center"/>
        <w:rPr>
          <w:rFonts w:ascii="Times New Roman" w:hAnsi="Times New Roman" w:cs="Times New Roman"/>
          <w:sz w:val="24"/>
          <w:szCs w:val="24"/>
        </w:rPr>
      </w:pPr>
    </w:p>
    <w:p w:rsidR="00D4635E" w:rsidRPr="00D4635E" w:rsidRDefault="00D4635E" w:rsidP="00D4635E">
      <w:pPr>
        <w:suppressAutoHyphens/>
        <w:spacing w:after="0" w:line="240" w:lineRule="auto"/>
        <w:jc w:val="center"/>
        <w:rPr>
          <w:rFonts w:ascii="Times New Roman" w:hAnsi="Times New Roman" w:cs="Times New Roman"/>
          <w:i/>
          <w:iCs/>
          <w:sz w:val="24"/>
          <w:szCs w:val="24"/>
          <w:lang w:eastAsia="ar-SA"/>
        </w:rPr>
      </w:pPr>
      <w:proofErr w:type="spellStart"/>
      <w:r w:rsidRPr="00D4635E">
        <w:rPr>
          <w:rFonts w:ascii="Times New Roman" w:hAnsi="Times New Roman" w:cs="Times New Roman"/>
          <w:i/>
          <w:iCs/>
          <w:sz w:val="24"/>
          <w:szCs w:val="24"/>
          <w:lang w:eastAsia="ar-SA"/>
        </w:rPr>
        <w:t>Черепова</w:t>
      </w:r>
      <w:proofErr w:type="spellEnd"/>
      <w:r w:rsidRPr="00D4635E">
        <w:rPr>
          <w:rFonts w:ascii="Times New Roman" w:hAnsi="Times New Roman" w:cs="Times New Roman"/>
          <w:i/>
          <w:iCs/>
          <w:sz w:val="24"/>
          <w:szCs w:val="24"/>
          <w:lang w:eastAsia="ar-SA"/>
        </w:rPr>
        <w:t xml:space="preserve"> А.О.</w:t>
      </w:r>
    </w:p>
    <w:p w:rsidR="00D4635E" w:rsidRPr="00D4635E" w:rsidRDefault="00D4635E" w:rsidP="00D4635E">
      <w:pPr>
        <w:suppressAutoHyphens/>
        <w:spacing w:after="0" w:line="240" w:lineRule="auto"/>
        <w:jc w:val="center"/>
        <w:rPr>
          <w:rFonts w:ascii="Times New Roman" w:hAnsi="Times New Roman" w:cs="Times New Roman"/>
          <w:b/>
          <w:bCs/>
          <w:sz w:val="24"/>
          <w:szCs w:val="24"/>
          <w:lang w:eastAsia="ar-SA"/>
        </w:rPr>
      </w:pPr>
      <w:r w:rsidRPr="00D4635E">
        <w:rPr>
          <w:rFonts w:ascii="Times New Roman" w:hAnsi="Times New Roman" w:cs="Times New Roman"/>
          <w:b/>
          <w:bCs/>
          <w:sz w:val="24"/>
          <w:szCs w:val="24"/>
          <w:lang w:eastAsia="ar-SA"/>
        </w:rPr>
        <w:t xml:space="preserve">Специфика методики преподавания Географии студентам первой ступени образования в колледжах юридической направленности </w:t>
      </w:r>
    </w:p>
    <w:p w:rsidR="00D4635E" w:rsidRPr="00D4635E" w:rsidRDefault="00D4635E" w:rsidP="00D4635E">
      <w:pPr>
        <w:suppressAutoHyphens/>
        <w:spacing w:after="0" w:line="240" w:lineRule="auto"/>
        <w:ind w:firstLine="708"/>
        <w:jc w:val="both"/>
        <w:rPr>
          <w:rFonts w:ascii="Times New Roman" w:hAnsi="Times New Roman" w:cs="Times New Roman"/>
          <w:sz w:val="24"/>
          <w:szCs w:val="24"/>
          <w:lang w:eastAsia="ar-SA"/>
        </w:rPr>
      </w:pPr>
      <w:r w:rsidRPr="00D4635E">
        <w:rPr>
          <w:rFonts w:ascii="Times New Roman" w:hAnsi="Times New Roman" w:cs="Times New Roman"/>
          <w:sz w:val="24"/>
          <w:szCs w:val="24"/>
          <w:lang w:eastAsia="ar-SA"/>
        </w:rPr>
        <w:t xml:space="preserve">Формирование будущего специалиста юридической направленности как ответственной, самостоятельной, и  толерантной личности – должно являться неотъемлемой задачей, реализуемой преподавателем естественнонаучных дисциплин. </w:t>
      </w:r>
      <w:r w:rsidRPr="00D4635E">
        <w:rPr>
          <w:rFonts w:ascii="Times New Roman" w:hAnsi="Times New Roman" w:cs="Times New Roman"/>
          <w:sz w:val="24"/>
          <w:szCs w:val="24"/>
          <w:shd w:val="clear" w:color="auto" w:fill="FFFFFF"/>
          <w:lang w:eastAsia="ar-SA"/>
        </w:rPr>
        <w:t xml:space="preserve">На современном этапе возникла необходимость разработать подходы к внедрению в учебный процесс еще одной ступени </w:t>
      </w:r>
      <w:proofErr w:type="gramStart"/>
      <w:r w:rsidRPr="00D4635E">
        <w:rPr>
          <w:rFonts w:ascii="Times New Roman" w:hAnsi="Times New Roman" w:cs="Times New Roman"/>
          <w:sz w:val="24"/>
          <w:szCs w:val="24"/>
          <w:shd w:val="clear" w:color="auto" w:fill="FFFFFF"/>
          <w:lang w:eastAsia="ar-SA"/>
        </w:rPr>
        <w:t>развития методики обучения географии будущего специалиста</w:t>
      </w:r>
      <w:proofErr w:type="gramEnd"/>
      <w:r w:rsidRPr="00D4635E">
        <w:rPr>
          <w:rFonts w:ascii="Times New Roman" w:hAnsi="Times New Roman" w:cs="Times New Roman"/>
          <w:sz w:val="24"/>
          <w:szCs w:val="24"/>
          <w:shd w:val="clear" w:color="auto" w:fill="FFFFFF"/>
          <w:lang w:eastAsia="ar-SA"/>
        </w:rPr>
        <w:t xml:space="preserve">. </w:t>
      </w:r>
      <w:r w:rsidRPr="00D4635E">
        <w:rPr>
          <w:rFonts w:ascii="Times New Roman" w:hAnsi="Times New Roman" w:cs="Times New Roman"/>
          <w:sz w:val="24"/>
          <w:szCs w:val="24"/>
          <w:lang w:eastAsia="ar-SA"/>
        </w:rPr>
        <w:t xml:space="preserve">Опираясь на опыт других педагогов, используя  свой собственный, </w:t>
      </w:r>
      <w:proofErr w:type="gramStart"/>
      <w:r w:rsidRPr="00D4635E">
        <w:rPr>
          <w:rFonts w:ascii="Times New Roman" w:hAnsi="Times New Roman" w:cs="Times New Roman"/>
          <w:sz w:val="24"/>
          <w:szCs w:val="24"/>
          <w:lang w:eastAsia="ar-SA"/>
        </w:rPr>
        <w:t>в</w:t>
      </w:r>
      <w:proofErr w:type="gramEnd"/>
      <w:r w:rsidRPr="00D4635E">
        <w:rPr>
          <w:rFonts w:ascii="Times New Roman" w:hAnsi="Times New Roman" w:cs="Times New Roman"/>
          <w:sz w:val="24"/>
          <w:szCs w:val="24"/>
          <w:lang w:eastAsia="ar-SA"/>
        </w:rPr>
        <w:t xml:space="preserve"> </w:t>
      </w:r>
      <w:proofErr w:type="gramStart"/>
      <w:r w:rsidRPr="00D4635E">
        <w:rPr>
          <w:rFonts w:ascii="Times New Roman" w:hAnsi="Times New Roman" w:cs="Times New Roman"/>
          <w:sz w:val="24"/>
          <w:szCs w:val="24"/>
          <w:lang w:eastAsia="ar-SA"/>
        </w:rPr>
        <w:t>данной</w:t>
      </w:r>
      <w:proofErr w:type="gramEnd"/>
      <w:r w:rsidRPr="00D4635E">
        <w:rPr>
          <w:rFonts w:ascii="Times New Roman" w:hAnsi="Times New Roman" w:cs="Times New Roman"/>
          <w:sz w:val="24"/>
          <w:szCs w:val="24"/>
          <w:lang w:eastAsia="ar-SA"/>
        </w:rPr>
        <w:t xml:space="preserve"> работе я попыталась сформулировать специфику уроков дисциплины География для студентов начального этапа системы непрерывного образования в Российской академии правосудия. Целью таких уроков является формирование нового интерактивного способа мышления характерного для современного студента юридической специальности. </w:t>
      </w:r>
    </w:p>
    <w:p w:rsidR="00D4635E" w:rsidRPr="001C75D3" w:rsidRDefault="00D4635E" w:rsidP="00D4635E">
      <w:pPr>
        <w:suppressAutoHyphens/>
        <w:autoSpaceDE w:val="0"/>
        <w:ind w:left="284"/>
        <w:jc w:val="both"/>
        <w:rPr>
          <w:rFonts w:eastAsia="Calibri"/>
          <w:shd w:val="clear" w:color="auto" w:fill="FFFFFF"/>
          <w:lang w:eastAsia="ar-SA"/>
        </w:rPr>
      </w:pPr>
    </w:p>
    <w:p w:rsidR="00D4635E" w:rsidRDefault="00D4635E" w:rsidP="000E7E74">
      <w:pPr>
        <w:spacing w:after="0" w:line="240" w:lineRule="auto"/>
        <w:ind w:firstLine="567"/>
        <w:jc w:val="both"/>
        <w:rPr>
          <w:rFonts w:ascii="Times New Roman" w:hAnsi="Times New Roman"/>
          <w:sz w:val="24"/>
          <w:szCs w:val="24"/>
        </w:rPr>
      </w:pPr>
    </w:p>
    <w:p w:rsidR="00D4635E" w:rsidRPr="00D4635E" w:rsidRDefault="00D4635E" w:rsidP="000E7E74">
      <w:pPr>
        <w:spacing w:after="0" w:line="240" w:lineRule="auto"/>
        <w:ind w:firstLine="567"/>
        <w:jc w:val="both"/>
        <w:rPr>
          <w:rFonts w:ascii="Times New Roman" w:hAnsi="Times New Roman" w:cs="Times New Roman"/>
          <w:sz w:val="24"/>
          <w:szCs w:val="24"/>
        </w:rPr>
      </w:pPr>
    </w:p>
    <w:sectPr w:rsidR="00D4635E" w:rsidRPr="00D4635E" w:rsidSect="00A91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D0697"/>
    <w:multiLevelType w:val="hybridMultilevel"/>
    <w:tmpl w:val="F354932C"/>
    <w:lvl w:ilvl="0" w:tplc="4B44C4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2A5E"/>
    <w:rsid w:val="000E7E74"/>
    <w:rsid w:val="004E4785"/>
    <w:rsid w:val="0052277E"/>
    <w:rsid w:val="00776A91"/>
    <w:rsid w:val="00A06E55"/>
    <w:rsid w:val="00A91739"/>
    <w:rsid w:val="00AA06F1"/>
    <w:rsid w:val="00AE3CD6"/>
    <w:rsid w:val="00BB03F4"/>
    <w:rsid w:val="00D4635E"/>
    <w:rsid w:val="00DA2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39"/>
  </w:style>
  <w:style w:type="paragraph" w:styleId="1">
    <w:name w:val="heading 1"/>
    <w:basedOn w:val="a"/>
    <w:next w:val="a0"/>
    <w:link w:val="10"/>
    <w:uiPriority w:val="99"/>
    <w:qFormat/>
    <w:rsid w:val="00A06E55"/>
    <w:pPr>
      <w:widowControl w:val="0"/>
      <w:tabs>
        <w:tab w:val="num" w:pos="0"/>
      </w:tabs>
      <w:suppressAutoHyphens/>
      <w:spacing w:after="0" w:line="240" w:lineRule="auto"/>
      <w:ind w:firstLine="567"/>
      <w:jc w:val="both"/>
      <w:outlineLvl w:val="0"/>
    </w:pPr>
    <w:rPr>
      <w:rFonts w:ascii="Verdana" w:eastAsia="Arial Unicode MS" w:hAnsi="Verdana" w:cs="Verdana"/>
      <w:kern w:val="1"/>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DA2A5E"/>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a5">
    <w:name w:val="Hyperlink"/>
    <w:uiPriority w:val="99"/>
    <w:unhideWhenUsed/>
    <w:rsid w:val="00DA2A5E"/>
    <w:rPr>
      <w:color w:val="0000FF"/>
      <w:u w:val="single"/>
    </w:rPr>
  </w:style>
  <w:style w:type="character" w:customStyle="1" w:styleId="10">
    <w:name w:val="Заголовок 1 Знак"/>
    <w:basedOn w:val="a1"/>
    <w:link w:val="1"/>
    <w:uiPriority w:val="99"/>
    <w:rsid w:val="00A06E55"/>
    <w:rPr>
      <w:rFonts w:ascii="Verdana" w:eastAsia="Arial Unicode MS" w:hAnsi="Verdana" w:cs="Verdana"/>
      <w:kern w:val="1"/>
      <w:lang w:eastAsia="hi-IN" w:bidi="hi-IN"/>
    </w:rPr>
  </w:style>
  <w:style w:type="paragraph" w:customStyle="1" w:styleId="western">
    <w:name w:val="western"/>
    <w:basedOn w:val="a"/>
    <w:uiPriority w:val="99"/>
    <w:rsid w:val="00A06E55"/>
    <w:pPr>
      <w:widowControl w:val="0"/>
      <w:suppressAutoHyphens/>
      <w:spacing w:before="280" w:after="0" w:line="240" w:lineRule="auto"/>
      <w:ind w:firstLine="567"/>
      <w:jc w:val="both"/>
    </w:pPr>
    <w:rPr>
      <w:rFonts w:ascii="Verdana" w:eastAsia="Arial Unicode MS" w:hAnsi="Verdana" w:cs="Verdana"/>
      <w:kern w:val="1"/>
      <w:lang w:eastAsia="hi-IN" w:bidi="hi-IN"/>
    </w:rPr>
  </w:style>
  <w:style w:type="paragraph" w:customStyle="1" w:styleId="BodyText21">
    <w:name w:val="Body Text 21"/>
    <w:basedOn w:val="a"/>
    <w:uiPriority w:val="99"/>
    <w:rsid w:val="00A06E55"/>
    <w:pPr>
      <w:spacing w:after="0" w:line="360" w:lineRule="auto"/>
      <w:ind w:firstLine="540"/>
    </w:pPr>
    <w:rPr>
      <w:rFonts w:ascii="Times New Roman" w:eastAsia="Times New Roman" w:hAnsi="Times New Roman" w:cs="Times New Roman"/>
      <w:sz w:val="26"/>
      <w:szCs w:val="26"/>
    </w:rPr>
  </w:style>
  <w:style w:type="paragraph" w:styleId="a0">
    <w:name w:val="Body Text"/>
    <w:basedOn w:val="a"/>
    <w:link w:val="a6"/>
    <w:uiPriority w:val="99"/>
    <w:semiHidden/>
    <w:unhideWhenUsed/>
    <w:rsid w:val="00A06E55"/>
    <w:pPr>
      <w:spacing w:after="120"/>
    </w:pPr>
  </w:style>
  <w:style w:type="character" w:customStyle="1" w:styleId="a6">
    <w:name w:val="Основной текст Знак"/>
    <w:basedOn w:val="a1"/>
    <w:link w:val="a0"/>
    <w:uiPriority w:val="99"/>
    <w:semiHidden/>
    <w:rsid w:val="00A06E55"/>
  </w:style>
  <w:style w:type="paragraph" w:styleId="a7">
    <w:name w:val="Plain Text"/>
    <w:basedOn w:val="a"/>
    <w:link w:val="a8"/>
    <w:uiPriority w:val="99"/>
    <w:rsid w:val="000E7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Текст Знак"/>
    <w:basedOn w:val="a1"/>
    <w:link w:val="a7"/>
    <w:uiPriority w:val="99"/>
    <w:rsid w:val="000E7E74"/>
    <w:rPr>
      <w:rFonts w:ascii="Times New Roman" w:eastAsia="Times New Roman" w:hAnsi="Times New Roman" w:cs="Times New Roman"/>
      <w:sz w:val="24"/>
      <w:szCs w:val="24"/>
    </w:rPr>
  </w:style>
  <w:style w:type="character" w:customStyle="1" w:styleId="a9">
    <w:name w:val="Символ сноски"/>
    <w:basedOn w:val="a1"/>
    <w:uiPriority w:val="99"/>
    <w:rsid w:val="000E7E74"/>
    <w:rPr>
      <w:vertAlign w:val="superscript"/>
    </w:rPr>
  </w:style>
  <w:style w:type="paragraph" w:customStyle="1" w:styleId="11">
    <w:name w:val="Обычный1"/>
    <w:basedOn w:val="a"/>
    <w:rsid w:val="000E7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1"/>
    <w:rsid w:val="000E7E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2744</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Academy</Company>
  <LinksUpToDate>false</LinksUpToDate>
  <CharactersWithSpaces>18349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Zinchenko</dc:creator>
  <cp:keywords/>
  <dc:description/>
  <cp:lastModifiedBy>Zinchenko</cp:lastModifiedBy>
  <cp:revision>11</cp:revision>
  <dcterms:created xsi:type="dcterms:W3CDTF">2013-12-25T08:51:00Z</dcterms:created>
  <dcterms:modified xsi:type="dcterms:W3CDTF">2014-01-10T05:11:00Z</dcterms:modified>
</cp:coreProperties>
</file>